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21B28" w14:textId="43CF145D" w:rsidR="00C51323" w:rsidRDefault="00CA1F4D" w:rsidP="005363EA">
      <w:pPr>
        <w:spacing w:after="0" w:line="240" w:lineRule="auto"/>
        <w:jc w:val="center"/>
        <w:rPr>
          <w:rFonts w:ascii="Helvetica" w:hAnsi="Helvetica" w:cs="Helvetica"/>
          <w:b/>
          <w:bCs/>
        </w:rPr>
      </w:pPr>
      <w:r>
        <w:rPr>
          <w:rFonts w:ascii="Helvetica" w:hAnsi="Helvetica" w:cs="Helvetica"/>
          <w:b/>
          <w:bCs/>
        </w:rPr>
        <w:t>T.C.</w:t>
      </w:r>
    </w:p>
    <w:p w14:paraId="7A4D0142" w14:textId="4D09FE4A" w:rsidR="00CA1F4D" w:rsidRDefault="00CA1F4D" w:rsidP="005363EA">
      <w:pPr>
        <w:spacing w:after="0" w:line="240" w:lineRule="auto"/>
        <w:jc w:val="center"/>
        <w:rPr>
          <w:rFonts w:ascii="Helvetica" w:hAnsi="Helvetica" w:cs="Helvetica"/>
          <w:b/>
          <w:bCs/>
        </w:rPr>
      </w:pPr>
      <w:r>
        <w:rPr>
          <w:rFonts w:ascii="Helvetica" w:hAnsi="Helvetica" w:cs="Helvetica"/>
          <w:b/>
          <w:bCs/>
        </w:rPr>
        <w:t>ARDAHAN ÜNİVERSİTESİ</w:t>
      </w:r>
    </w:p>
    <w:p w14:paraId="6E18EB5B" w14:textId="136D3D05" w:rsidR="00CA1F4D" w:rsidRDefault="00CA1F4D" w:rsidP="005363EA">
      <w:pPr>
        <w:spacing w:after="0" w:line="240" w:lineRule="auto"/>
        <w:jc w:val="center"/>
        <w:rPr>
          <w:rFonts w:ascii="Helvetica" w:hAnsi="Helvetica" w:cs="Helvetica"/>
          <w:b/>
          <w:bCs/>
        </w:rPr>
      </w:pPr>
      <w:r>
        <w:rPr>
          <w:rFonts w:ascii="Helvetica" w:hAnsi="Helvetica" w:cs="Helvetica"/>
          <w:b/>
          <w:bCs/>
        </w:rPr>
        <w:t>ÇILDIR MESLEK YÜKSEKOKULU</w:t>
      </w:r>
    </w:p>
    <w:p w14:paraId="2C54F451" w14:textId="169FFAA7" w:rsidR="00C51323" w:rsidRDefault="00C51323" w:rsidP="005363EA">
      <w:pPr>
        <w:spacing w:after="0" w:line="240" w:lineRule="auto"/>
        <w:jc w:val="center"/>
        <w:rPr>
          <w:rFonts w:ascii="Helvetica" w:hAnsi="Helvetica" w:cs="Helvetica"/>
          <w:b/>
          <w:bCs/>
        </w:rPr>
      </w:pPr>
      <w:r>
        <w:rPr>
          <w:rFonts w:ascii="Helvetica" w:hAnsi="Helvetica" w:cs="Helvetica"/>
          <w:b/>
          <w:bCs/>
        </w:rPr>
        <w:t xml:space="preserve">ADALET PROGRAMI </w:t>
      </w:r>
    </w:p>
    <w:p w14:paraId="125F8661" w14:textId="77777777" w:rsidR="00CA1F4D" w:rsidRDefault="00CA1F4D" w:rsidP="00953651">
      <w:pPr>
        <w:jc w:val="center"/>
        <w:rPr>
          <w:rFonts w:ascii="Helvetica" w:hAnsi="Helvetica" w:cs="Helvetica"/>
          <w:b/>
          <w:bCs/>
        </w:rPr>
      </w:pPr>
    </w:p>
    <w:p w14:paraId="64DCA12B" w14:textId="66D8F5A7" w:rsidR="00500096" w:rsidRPr="00953651" w:rsidRDefault="00500096" w:rsidP="00953651">
      <w:pPr>
        <w:jc w:val="center"/>
        <w:rPr>
          <w:rFonts w:ascii="Helvetica" w:hAnsi="Helvetica" w:cs="Helvetica"/>
          <w:b/>
          <w:bCs/>
        </w:rPr>
      </w:pPr>
      <w:r w:rsidRPr="00953651">
        <w:rPr>
          <w:rFonts w:ascii="Helvetica" w:hAnsi="Helvetica" w:cs="Helvetica"/>
          <w:b/>
          <w:bCs/>
        </w:rPr>
        <w:t>ZORUNLU ve ORTAK ZORUNLU DERS İÇERİKLERİ</w:t>
      </w:r>
    </w:p>
    <w:p w14:paraId="033A32F2" w14:textId="77777777" w:rsidR="00500096" w:rsidRPr="00953651" w:rsidRDefault="00500096" w:rsidP="00953651">
      <w:pPr>
        <w:pStyle w:val="ListeParagraf"/>
        <w:jc w:val="both"/>
        <w:rPr>
          <w:rFonts w:ascii="Helvetica" w:hAnsi="Helvetica" w:cs="Helvetica"/>
          <w:b/>
          <w:bCs/>
          <w:color w:val="333333"/>
          <w:shd w:val="clear" w:color="auto" w:fill="FFFFFF"/>
        </w:rPr>
      </w:pPr>
    </w:p>
    <w:p w14:paraId="2AAB0C53" w14:textId="6F13F90F" w:rsidR="00DF11C7" w:rsidRPr="0008449E" w:rsidRDefault="00DF11C7" w:rsidP="0008449E">
      <w:pPr>
        <w:pStyle w:val="ListeParagraf"/>
        <w:numPr>
          <w:ilvl w:val="0"/>
          <w:numId w:val="1"/>
        </w:numPr>
        <w:jc w:val="both"/>
        <w:rPr>
          <w:rFonts w:ascii="Helvetica" w:hAnsi="Helvetica" w:cs="Helvetica"/>
          <w:b/>
          <w:bCs/>
          <w:color w:val="333333"/>
          <w:shd w:val="clear" w:color="auto" w:fill="FFFFFF"/>
        </w:rPr>
      </w:pPr>
      <w:r w:rsidRPr="00953651">
        <w:rPr>
          <w:rFonts w:ascii="Helvetica" w:hAnsi="Helvetica" w:cs="Helvetica"/>
          <w:b/>
          <w:bCs/>
          <w:color w:val="333333"/>
          <w:shd w:val="clear" w:color="auto" w:fill="FFFFFF"/>
        </w:rPr>
        <w:t xml:space="preserve">YARIYIL </w:t>
      </w:r>
    </w:p>
    <w:p w14:paraId="0760C4B5" w14:textId="2E078B0E" w:rsidR="00B70476" w:rsidRPr="00953651" w:rsidRDefault="009A1D98" w:rsidP="00953651">
      <w:pPr>
        <w:jc w:val="both"/>
        <w:rPr>
          <w:rFonts w:ascii="Helvetica" w:hAnsi="Helvetica" w:cs="Helvetica"/>
          <w:color w:val="333333"/>
          <w:shd w:val="clear" w:color="auto" w:fill="FFFFFF"/>
        </w:rPr>
      </w:pPr>
      <w:r w:rsidRPr="00953651">
        <w:rPr>
          <w:rFonts w:ascii="Helvetica" w:hAnsi="Helvetica" w:cs="Helvetica"/>
          <w:b/>
          <w:bCs/>
          <w:color w:val="333333"/>
          <w:shd w:val="clear" w:color="auto" w:fill="FFFFFF"/>
        </w:rPr>
        <w:t>ADA101 Temel Hukuk Bilgisi:</w:t>
      </w:r>
      <w:r w:rsidRPr="00953651">
        <w:rPr>
          <w:rFonts w:ascii="Helvetica" w:hAnsi="Helvetica" w:cs="Helvetica"/>
          <w:color w:val="333333"/>
          <w:shd w:val="clear" w:color="auto" w:fill="FFFFFF"/>
        </w:rPr>
        <w:t xml:space="preserve"> Hukukun temel kavramları, hukukun sistemi, hakkın tanımı ve türlerini inceleyen bir derstir.</w:t>
      </w:r>
    </w:p>
    <w:p w14:paraId="0CEF55FF" w14:textId="47913E70" w:rsidR="009A1D98" w:rsidRPr="00953651" w:rsidRDefault="009A1D98" w:rsidP="00953651">
      <w:pPr>
        <w:jc w:val="both"/>
        <w:rPr>
          <w:rFonts w:ascii="Helvetica" w:hAnsi="Helvetica" w:cs="Helvetica"/>
          <w:color w:val="333333"/>
          <w:shd w:val="clear" w:color="auto" w:fill="FFFFFF"/>
        </w:rPr>
      </w:pPr>
      <w:r w:rsidRPr="00953651">
        <w:rPr>
          <w:rFonts w:ascii="Helvetica" w:hAnsi="Helvetica" w:cs="Helvetica"/>
          <w:b/>
          <w:bCs/>
          <w:color w:val="333333"/>
          <w:shd w:val="clear" w:color="auto" w:fill="FFFFFF"/>
        </w:rPr>
        <w:t>ADA103 Anayasa Hukuku Bilgisi</w:t>
      </w:r>
      <w:r w:rsidRPr="00953651">
        <w:rPr>
          <w:rFonts w:ascii="Helvetica" w:hAnsi="Helvetica" w:cs="Helvetica"/>
          <w:color w:val="333333"/>
          <w:shd w:val="clear" w:color="auto" w:fill="FFFFFF"/>
        </w:rPr>
        <w:t xml:space="preserve">: Anayasa Hukuku, devlet kurumlarının kuruluş, işleyiş biçimlerini, yetki-görev ve sorumluluklarını; bireylerin hak, özgürlük ve ödevlerini inceleme konusu yapar. Tüm bu maddi içerik, "anayasa yargısı" adı verilen </w:t>
      </w:r>
      <w:proofErr w:type="spellStart"/>
      <w:r w:rsidRPr="00953651">
        <w:rPr>
          <w:rFonts w:ascii="Helvetica" w:hAnsi="Helvetica" w:cs="Helvetica"/>
          <w:color w:val="333333"/>
          <w:shd w:val="clear" w:color="auto" w:fill="FFFFFF"/>
        </w:rPr>
        <w:t>usuli</w:t>
      </w:r>
      <w:proofErr w:type="spellEnd"/>
      <w:r w:rsidRPr="00953651">
        <w:rPr>
          <w:rFonts w:ascii="Helvetica" w:hAnsi="Helvetica" w:cs="Helvetica"/>
          <w:color w:val="333333"/>
          <w:shd w:val="clear" w:color="auto" w:fill="FFFFFF"/>
        </w:rPr>
        <w:t xml:space="preserve"> güvencelerle yaşama geçirilir. Bu derste öğrencilere erkler ayrılığı, normlar hiyerarşisi, demokrasi, temel hak ve özgürlükler ve yargı denetimi gibi konular karşılaştırmalı bir perspektiften verilir.</w:t>
      </w:r>
    </w:p>
    <w:p w14:paraId="2A152B86" w14:textId="04BC58B2" w:rsidR="009A1D98" w:rsidRPr="00953651" w:rsidRDefault="009A1D98" w:rsidP="00953651">
      <w:pPr>
        <w:jc w:val="both"/>
        <w:rPr>
          <w:rFonts w:ascii="Helvetica" w:hAnsi="Helvetica" w:cs="Helvetica"/>
          <w:color w:val="333333"/>
          <w:shd w:val="clear" w:color="auto" w:fill="FFFFFF"/>
        </w:rPr>
      </w:pPr>
      <w:r w:rsidRPr="00953651">
        <w:rPr>
          <w:rFonts w:ascii="Helvetica" w:hAnsi="Helvetica" w:cs="Helvetica"/>
          <w:b/>
          <w:bCs/>
          <w:color w:val="333333"/>
          <w:shd w:val="clear" w:color="auto" w:fill="FFFFFF"/>
        </w:rPr>
        <w:t>ADA105 Medeni Hukuk Bilgisi I:</w:t>
      </w:r>
      <w:r w:rsidRPr="00953651">
        <w:rPr>
          <w:rFonts w:ascii="Helvetica" w:hAnsi="Helvetica" w:cs="Helvetica"/>
          <w:color w:val="333333"/>
          <w:shd w:val="clear" w:color="auto" w:fill="FFFFFF"/>
        </w:rPr>
        <w:t xml:space="preserve"> Hukuk Kavramı,</w:t>
      </w:r>
      <w:r w:rsidR="003508E6">
        <w:rPr>
          <w:rFonts w:ascii="Helvetica" w:hAnsi="Helvetica" w:cs="Helvetica"/>
          <w:color w:val="333333"/>
          <w:shd w:val="clear" w:color="auto" w:fill="FFFFFF"/>
        </w:rPr>
        <w:t xml:space="preserve"> </w:t>
      </w:r>
      <w:r w:rsidRPr="00953651">
        <w:rPr>
          <w:rFonts w:ascii="Helvetica" w:hAnsi="Helvetica" w:cs="Helvetica"/>
          <w:color w:val="333333"/>
          <w:shd w:val="clear" w:color="auto" w:fill="FFFFFF"/>
        </w:rPr>
        <w:t>Hak Kavramı,</w:t>
      </w:r>
      <w:r w:rsidR="003508E6">
        <w:rPr>
          <w:rFonts w:ascii="Helvetica" w:hAnsi="Helvetica" w:cs="Helvetica"/>
          <w:color w:val="333333"/>
          <w:shd w:val="clear" w:color="auto" w:fill="FFFFFF"/>
        </w:rPr>
        <w:t xml:space="preserve"> </w:t>
      </w:r>
      <w:r w:rsidRPr="00953651">
        <w:rPr>
          <w:rFonts w:ascii="Helvetica" w:hAnsi="Helvetica" w:cs="Helvetica"/>
          <w:color w:val="333333"/>
          <w:shd w:val="clear" w:color="auto" w:fill="FFFFFF"/>
        </w:rPr>
        <w:t>Medeni Hukuk Kavramı,</w:t>
      </w:r>
      <w:r w:rsidR="003508E6">
        <w:rPr>
          <w:rFonts w:ascii="Helvetica" w:hAnsi="Helvetica" w:cs="Helvetica"/>
          <w:color w:val="333333"/>
          <w:shd w:val="clear" w:color="auto" w:fill="FFFFFF"/>
        </w:rPr>
        <w:t xml:space="preserve"> </w:t>
      </w:r>
      <w:proofErr w:type="gramStart"/>
      <w:r w:rsidRPr="00953651">
        <w:rPr>
          <w:rFonts w:ascii="Helvetica" w:hAnsi="Helvetica" w:cs="Helvetica"/>
          <w:color w:val="333333"/>
          <w:shd w:val="clear" w:color="auto" w:fill="FFFFFF"/>
        </w:rPr>
        <w:t>Medeni Kanunun</w:t>
      </w:r>
      <w:proofErr w:type="gramEnd"/>
      <w:r w:rsidRPr="00953651">
        <w:rPr>
          <w:rFonts w:ascii="Helvetica" w:hAnsi="Helvetica" w:cs="Helvetica"/>
          <w:color w:val="333333"/>
          <w:shd w:val="clear" w:color="auto" w:fill="FFFFFF"/>
        </w:rPr>
        <w:t xml:space="preserve"> Uygulanması,</w:t>
      </w:r>
      <w:r w:rsidR="003508E6">
        <w:rPr>
          <w:rFonts w:ascii="Helvetica" w:hAnsi="Helvetica" w:cs="Helvetica"/>
          <w:color w:val="333333"/>
          <w:shd w:val="clear" w:color="auto" w:fill="FFFFFF"/>
        </w:rPr>
        <w:t xml:space="preserve"> </w:t>
      </w:r>
      <w:r w:rsidRPr="00953651">
        <w:rPr>
          <w:rFonts w:ascii="Helvetica" w:hAnsi="Helvetica" w:cs="Helvetica"/>
          <w:color w:val="333333"/>
          <w:shd w:val="clear" w:color="auto" w:fill="FFFFFF"/>
        </w:rPr>
        <w:t>Kişiler Hukuku,</w:t>
      </w:r>
      <w:r w:rsidR="003508E6">
        <w:rPr>
          <w:rFonts w:ascii="Helvetica" w:hAnsi="Helvetica" w:cs="Helvetica"/>
          <w:color w:val="333333"/>
          <w:shd w:val="clear" w:color="auto" w:fill="FFFFFF"/>
        </w:rPr>
        <w:t xml:space="preserve"> </w:t>
      </w:r>
      <w:r w:rsidRPr="00953651">
        <w:rPr>
          <w:rFonts w:ascii="Helvetica" w:hAnsi="Helvetica" w:cs="Helvetica"/>
          <w:color w:val="333333"/>
          <w:shd w:val="clear" w:color="auto" w:fill="FFFFFF"/>
        </w:rPr>
        <w:t>Aile Hukuku hakkında genel bilgiler içerir.</w:t>
      </w:r>
    </w:p>
    <w:p w14:paraId="22266640" w14:textId="18CD64A8" w:rsidR="009A1D98" w:rsidRPr="00953651" w:rsidRDefault="009A1D98" w:rsidP="00953651">
      <w:pPr>
        <w:jc w:val="both"/>
        <w:rPr>
          <w:rFonts w:ascii="Helvetica" w:hAnsi="Helvetica" w:cs="Helvetica"/>
          <w:color w:val="333333"/>
          <w:shd w:val="clear" w:color="auto" w:fill="FFFFFF"/>
        </w:rPr>
      </w:pPr>
      <w:r w:rsidRPr="00953651">
        <w:rPr>
          <w:rFonts w:ascii="Helvetica" w:hAnsi="Helvetica" w:cs="Helvetica"/>
          <w:b/>
          <w:bCs/>
          <w:color w:val="333333"/>
          <w:shd w:val="clear" w:color="auto" w:fill="FFFFFF"/>
        </w:rPr>
        <w:t>ADA107 Ceza Hukuku Bilgisi:</w:t>
      </w:r>
      <w:r w:rsidRPr="00953651">
        <w:rPr>
          <w:rFonts w:ascii="Helvetica" w:hAnsi="Helvetica" w:cs="Helvetica"/>
          <w:color w:val="333333"/>
          <w:shd w:val="clear" w:color="auto" w:fill="FFFFFF"/>
        </w:rPr>
        <w:t xml:space="preserve"> Bu dersin ana içeriğini ceza hukukunun temel kavramları oluşturmaktadır. Ceza hukukunun tanımı, amacı, Türk Ceza Kanunu'nun tanıtımı, ceza hukukunun diğer hukuk dallarıyla ilişkisi, suç ve ceza kavramları, kabahatler, algılama-irade yetenekleri, kabahatli sayılmayacak durumlar ve kişiler, yargıya tabi olan durum ve kişiler, suçun yer, zaman, şahsilik, hukukilik, tipiklik </w:t>
      </w:r>
      <w:proofErr w:type="spellStart"/>
      <w:r w:rsidRPr="00953651">
        <w:rPr>
          <w:rFonts w:ascii="Helvetica" w:hAnsi="Helvetica" w:cs="Helvetica"/>
          <w:color w:val="333333"/>
          <w:shd w:val="clear" w:color="auto" w:fill="FFFFFF"/>
        </w:rPr>
        <w:t>vb</w:t>
      </w:r>
      <w:proofErr w:type="spellEnd"/>
      <w:r w:rsidRPr="00953651">
        <w:rPr>
          <w:rFonts w:ascii="Helvetica" w:hAnsi="Helvetica" w:cs="Helvetica"/>
          <w:color w:val="333333"/>
          <w:shd w:val="clear" w:color="auto" w:fill="FFFFFF"/>
        </w:rPr>
        <w:t xml:space="preserve"> yöntemlerle belirlenmesi/ilişkilendirilmesi gibi konular öğrencilere anlatılmaktadır.</w:t>
      </w:r>
    </w:p>
    <w:p w14:paraId="79A768BD" w14:textId="766BFC04" w:rsidR="009A1D98" w:rsidRPr="00953651" w:rsidRDefault="009A1D98" w:rsidP="00953651">
      <w:pPr>
        <w:jc w:val="both"/>
        <w:rPr>
          <w:rFonts w:ascii="Helvetica" w:hAnsi="Helvetica" w:cs="Helvetica"/>
          <w:color w:val="333333"/>
          <w:shd w:val="clear" w:color="auto" w:fill="FFFFFF"/>
        </w:rPr>
      </w:pPr>
      <w:r w:rsidRPr="00953651">
        <w:rPr>
          <w:rFonts w:ascii="Helvetica" w:hAnsi="Helvetica" w:cs="Helvetica"/>
          <w:b/>
          <w:bCs/>
          <w:color w:val="333333"/>
          <w:shd w:val="clear" w:color="auto" w:fill="FFFFFF"/>
        </w:rPr>
        <w:t>ADA109 Klavye Kullanımı I:</w:t>
      </w:r>
      <w:r w:rsidRPr="00953651">
        <w:rPr>
          <w:rFonts w:ascii="Helvetica" w:hAnsi="Helvetica" w:cs="Helvetica"/>
          <w:color w:val="333333"/>
          <w:shd w:val="clear" w:color="auto" w:fill="FFFFFF"/>
        </w:rPr>
        <w:t xml:space="preserve"> Dokümanların sayfa düzenlemeleri, yatay-dikey ortalama, doküman şekillendirmenin hatasız ve temiz çıktı alabilmenin iş hayatındaki önemi, sayfa düzenlemesinin önemi, hataları düzeltme teknikleri, </w:t>
      </w:r>
      <w:proofErr w:type="spellStart"/>
      <w:r w:rsidRPr="00953651">
        <w:rPr>
          <w:rFonts w:ascii="Helvetica" w:hAnsi="Helvetica" w:cs="Helvetica"/>
          <w:color w:val="333333"/>
          <w:shd w:val="clear" w:color="auto" w:fill="FFFFFF"/>
        </w:rPr>
        <w:t>müsvetteden</w:t>
      </w:r>
      <w:proofErr w:type="spellEnd"/>
      <w:r w:rsidRPr="00953651">
        <w:rPr>
          <w:rFonts w:ascii="Helvetica" w:hAnsi="Helvetica" w:cs="Helvetica"/>
          <w:color w:val="333333"/>
          <w:shd w:val="clear" w:color="auto" w:fill="FFFFFF"/>
        </w:rPr>
        <w:t xml:space="preserve"> yazma, tablo düzenleyebilme, tablo içine metin ekleme, tablolama programı, kurum içi ve kurum dışı yazışma standartları, yabancı dilde hızlı ve doğru yazı yazma, yabancı dil yazı standartları, çok sayfalı mektuplar, numaralandırma.</w:t>
      </w:r>
    </w:p>
    <w:p w14:paraId="27B02A14" w14:textId="48A34E19" w:rsidR="009A1D98" w:rsidRPr="00953651" w:rsidRDefault="009A1D98" w:rsidP="00953651">
      <w:pPr>
        <w:jc w:val="both"/>
        <w:rPr>
          <w:rFonts w:ascii="Helvetica" w:hAnsi="Helvetica" w:cs="Helvetica"/>
          <w:color w:val="333333"/>
          <w:shd w:val="clear" w:color="auto" w:fill="FFFFFF"/>
        </w:rPr>
      </w:pPr>
      <w:r w:rsidRPr="00953651">
        <w:rPr>
          <w:rFonts w:ascii="Helvetica" w:hAnsi="Helvetica" w:cs="Helvetica"/>
          <w:b/>
          <w:bCs/>
          <w:color w:val="333333"/>
          <w:shd w:val="clear" w:color="auto" w:fill="FFFFFF"/>
        </w:rPr>
        <w:t>ADA111 Kalem Mevzuatı ve İşlemleri:</w:t>
      </w:r>
      <w:r w:rsidRPr="00953651">
        <w:rPr>
          <w:rFonts w:ascii="Helvetica" w:hAnsi="Helvetica" w:cs="Helvetica"/>
          <w:color w:val="333333"/>
          <w:shd w:val="clear" w:color="auto" w:fill="FFFFFF"/>
        </w:rPr>
        <w:t xml:space="preserve"> Kalem mevzuatının temel kavramları</w:t>
      </w:r>
      <w:r w:rsidR="00DF11C7" w:rsidRPr="00953651">
        <w:rPr>
          <w:rFonts w:ascii="Helvetica" w:hAnsi="Helvetica" w:cs="Helvetica"/>
          <w:color w:val="333333"/>
          <w:shd w:val="clear" w:color="auto" w:fill="FFFFFF"/>
        </w:rPr>
        <w:t xml:space="preserve">, </w:t>
      </w:r>
      <w:r w:rsidRPr="00953651">
        <w:rPr>
          <w:rFonts w:ascii="Helvetica" w:hAnsi="Helvetica" w:cs="Helvetica"/>
          <w:color w:val="333333"/>
          <w:shd w:val="clear" w:color="auto" w:fill="FFFFFF"/>
        </w:rPr>
        <w:t>Kalem mevzuatının farklı yargı türleri ile irtibatı ve önemi</w:t>
      </w:r>
      <w:r w:rsidR="00DF11C7" w:rsidRPr="00953651">
        <w:rPr>
          <w:rFonts w:ascii="Helvetica" w:hAnsi="Helvetica" w:cs="Helvetica"/>
          <w:color w:val="333333"/>
          <w:shd w:val="clear" w:color="auto" w:fill="FFFFFF"/>
        </w:rPr>
        <w:t>,</w:t>
      </w:r>
      <w:r w:rsidR="003508E6">
        <w:rPr>
          <w:rFonts w:ascii="Helvetica" w:hAnsi="Helvetica" w:cs="Helvetica"/>
          <w:color w:val="333333"/>
          <w:shd w:val="clear" w:color="auto" w:fill="FFFFFF"/>
        </w:rPr>
        <w:t xml:space="preserve"> </w:t>
      </w:r>
      <w:r w:rsidRPr="00953651">
        <w:rPr>
          <w:rFonts w:ascii="Helvetica" w:hAnsi="Helvetica" w:cs="Helvetica"/>
          <w:color w:val="333333"/>
          <w:shd w:val="clear" w:color="auto" w:fill="FFFFFF"/>
        </w:rPr>
        <w:t>Kalem mevzuatının özellikleri, adalet memurları</w:t>
      </w:r>
      <w:r w:rsidR="00DF11C7" w:rsidRPr="00953651">
        <w:rPr>
          <w:rFonts w:ascii="Helvetica" w:hAnsi="Helvetica" w:cs="Helvetica"/>
          <w:color w:val="333333"/>
          <w:shd w:val="clear" w:color="auto" w:fill="FFFFFF"/>
        </w:rPr>
        <w:t xml:space="preserve">, </w:t>
      </w:r>
      <w:r w:rsidRPr="00953651">
        <w:rPr>
          <w:rFonts w:ascii="Helvetica" w:hAnsi="Helvetica" w:cs="Helvetica"/>
          <w:color w:val="333333"/>
          <w:shd w:val="clear" w:color="auto" w:fill="FFFFFF"/>
        </w:rPr>
        <w:t>Dosyalama ve yazışmalarda uygulanacak esaslar</w:t>
      </w:r>
      <w:r w:rsidR="00DF11C7" w:rsidRPr="00953651">
        <w:rPr>
          <w:rFonts w:ascii="Helvetica" w:hAnsi="Helvetica" w:cs="Helvetica"/>
          <w:color w:val="333333"/>
          <w:shd w:val="clear" w:color="auto" w:fill="FFFFFF"/>
        </w:rPr>
        <w:t xml:space="preserve">, </w:t>
      </w:r>
      <w:r w:rsidRPr="00953651">
        <w:rPr>
          <w:rFonts w:ascii="Helvetica" w:hAnsi="Helvetica" w:cs="Helvetica"/>
          <w:color w:val="333333"/>
          <w:shd w:val="clear" w:color="auto" w:fill="FFFFFF"/>
        </w:rPr>
        <w:t>Savcılık, defter, karton, yazışma usulleri</w:t>
      </w:r>
      <w:r w:rsidR="00DF11C7" w:rsidRPr="00953651">
        <w:rPr>
          <w:rFonts w:ascii="Helvetica" w:hAnsi="Helvetica" w:cs="Helvetica"/>
          <w:color w:val="333333"/>
          <w:shd w:val="clear" w:color="auto" w:fill="FFFFFF"/>
        </w:rPr>
        <w:t xml:space="preserve"> </w:t>
      </w:r>
      <w:proofErr w:type="spellStart"/>
      <w:r w:rsidR="00DF11C7" w:rsidRPr="00953651">
        <w:rPr>
          <w:rFonts w:ascii="Helvetica" w:hAnsi="Helvetica" w:cs="Helvetica"/>
          <w:color w:val="333333"/>
          <w:shd w:val="clear" w:color="auto" w:fill="FFFFFF"/>
        </w:rPr>
        <w:t>vb</w:t>
      </w:r>
      <w:proofErr w:type="spellEnd"/>
      <w:r w:rsidR="00DF11C7" w:rsidRPr="00953651">
        <w:rPr>
          <w:rFonts w:ascii="Helvetica" w:hAnsi="Helvetica" w:cs="Helvetica"/>
          <w:color w:val="333333"/>
          <w:shd w:val="clear" w:color="auto" w:fill="FFFFFF"/>
        </w:rPr>
        <w:t xml:space="preserve"> konular anlatılmakta ve </w:t>
      </w:r>
      <w:r w:rsidRPr="00953651">
        <w:rPr>
          <w:rFonts w:ascii="Helvetica" w:hAnsi="Helvetica" w:cs="Helvetica"/>
          <w:color w:val="333333"/>
          <w:shd w:val="clear" w:color="auto" w:fill="FFFFFF"/>
        </w:rPr>
        <w:t xml:space="preserve">Yüksek mahkeme kararlarının tahlili ve çözümlenmesi ve tüm konularla ilgili genel değerlendirme yapılmaktadır. </w:t>
      </w:r>
    </w:p>
    <w:p w14:paraId="57193A11" w14:textId="7A8B204D" w:rsidR="00DF11C7" w:rsidRPr="00953651" w:rsidRDefault="00DF11C7" w:rsidP="00953651">
      <w:pPr>
        <w:jc w:val="both"/>
        <w:rPr>
          <w:rFonts w:ascii="Helvetica" w:hAnsi="Helvetica" w:cs="Helvetica"/>
          <w:color w:val="333333"/>
          <w:shd w:val="clear" w:color="auto" w:fill="FFFFFF"/>
        </w:rPr>
      </w:pPr>
      <w:r w:rsidRPr="00953651">
        <w:rPr>
          <w:rFonts w:ascii="Helvetica" w:hAnsi="Helvetica" w:cs="Helvetica"/>
          <w:b/>
          <w:bCs/>
          <w:color w:val="333333"/>
          <w:shd w:val="clear" w:color="auto" w:fill="FFFFFF"/>
        </w:rPr>
        <w:t>ATA-101.2 Atatürk İlke ve İnkılap Tarihi I:</w:t>
      </w:r>
      <w:r w:rsidRPr="00953651">
        <w:rPr>
          <w:rFonts w:ascii="Helvetica" w:hAnsi="Helvetica" w:cs="Helvetica"/>
          <w:color w:val="333333"/>
          <w:shd w:val="clear" w:color="auto" w:fill="FFFFFF"/>
        </w:rPr>
        <w:t xml:space="preserve"> Türkiye Cumhuriyeti’nin kuruluşuna paralel olarak Türk toplumunu çağdaş ulus-devletler seviyesinde değerlendirip, ulus-devleti tanımlayan değerler sistemi içinde </w:t>
      </w:r>
      <w:proofErr w:type="spellStart"/>
      <w:r w:rsidRPr="00953651">
        <w:rPr>
          <w:rFonts w:ascii="Helvetica" w:hAnsi="Helvetica" w:cs="Helvetica"/>
          <w:color w:val="333333"/>
          <w:shd w:val="clear" w:color="auto" w:fill="FFFFFF"/>
        </w:rPr>
        <w:t>sui</w:t>
      </w:r>
      <w:proofErr w:type="spellEnd"/>
      <w:r w:rsidRPr="00953651">
        <w:rPr>
          <w:rFonts w:ascii="Helvetica" w:hAnsi="Helvetica" w:cs="Helvetica"/>
          <w:color w:val="333333"/>
          <w:shd w:val="clear" w:color="auto" w:fill="FFFFFF"/>
        </w:rPr>
        <w:t xml:space="preserve"> </w:t>
      </w:r>
      <w:proofErr w:type="spellStart"/>
      <w:r w:rsidRPr="00953651">
        <w:rPr>
          <w:rFonts w:ascii="Helvetica" w:hAnsi="Helvetica" w:cs="Helvetica"/>
          <w:color w:val="333333"/>
          <w:shd w:val="clear" w:color="auto" w:fill="FFFFFF"/>
        </w:rPr>
        <w:t>generis</w:t>
      </w:r>
      <w:proofErr w:type="spellEnd"/>
      <w:r w:rsidRPr="00953651">
        <w:rPr>
          <w:rFonts w:ascii="Helvetica" w:hAnsi="Helvetica" w:cs="Helvetica"/>
          <w:color w:val="333333"/>
          <w:shd w:val="clear" w:color="auto" w:fill="FFFFFF"/>
        </w:rPr>
        <w:t xml:space="preserve"> özellikler taşıyan Türk Devrimi tecrübesini (Kronolojik bir hatta: Türk emperyal geçmişinin klasik ve klasik sonrası, geç 18. yüzyıl ve 19. yüzyıl, 1908 Devrimi, 1914-1918, 1918-1922 ve 1923-60 kesitlerinin ele alınması), modern Türk ulus-devletinin, devlet ve toplumsal yeniden yapılanması çerçevesinde ele alınıp bütüncül olarak Türk siyasî ve toplumsal sisteminin değişmesinin aşamaları, Bu çeşitli seviyelerde ve çeşitli boyutlarıyla biçimlenen ve hayata geçirilen siyasî, toplumsal, ekonomik ve kültürel değişme olgusunun iç ve dış siyasî olaylarının analizi, tüm aktörlerinin düşünce ve faaliyetlerinin analizi, Bu tarihsel süreçlerin (modern Türkiye Cumhuriyeti devletinin kuruluşu süreçleri) günümüz çağdaş Türk toplumunun ve siyasetinin problemlerinin çözümünde de referans ve </w:t>
      </w:r>
      <w:r w:rsidRPr="00953651">
        <w:rPr>
          <w:rFonts w:ascii="Helvetica" w:hAnsi="Helvetica" w:cs="Helvetica"/>
          <w:color w:val="333333"/>
          <w:shd w:val="clear" w:color="auto" w:fill="FFFFFF"/>
        </w:rPr>
        <w:lastRenderedPageBreak/>
        <w:t>karşılaştırma alanı olarak değerlendirilmesi, Türk toplumsal ve siyasî değişiminin tarihsel dinamizmi üzerine düşünmenin önemini bu içerikte kavranması.</w:t>
      </w:r>
    </w:p>
    <w:p w14:paraId="7D18109D" w14:textId="3AEBACA7" w:rsidR="00DF11C7" w:rsidRPr="00953651" w:rsidRDefault="00DF11C7" w:rsidP="00953651">
      <w:pPr>
        <w:jc w:val="both"/>
        <w:rPr>
          <w:rFonts w:ascii="Helvetica" w:hAnsi="Helvetica" w:cs="Helvetica"/>
          <w:color w:val="333333"/>
          <w:shd w:val="clear" w:color="auto" w:fill="FFFFFF"/>
        </w:rPr>
      </w:pPr>
      <w:r w:rsidRPr="00953651">
        <w:rPr>
          <w:rFonts w:ascii="Helvetica" w:hAnsi="Helvetica" w:cs="Helvetica"/>
          <w:b/>
          <w:bCs/>
          <w:color w:val="333333"/>
          <w:shd w:val="clear" w:color="auto" w:fill="FFFFFF"/>
        </w:rPr>
        <w:t>TRKÇ-101.2 Türk Dili</w:t>
      </w:r>
      <w:r w:rsidR="00500096" w:rsidRPr="00953651">
        <w:rPr>
          <w:rFonts w:ascii="Helvetica" w:hAnsi="Helvetica" w:cs="Helvetica"/>
          <w:b/>
          <w:bCs/>
          <w:color w:val="333333"/>
          <w:shd w:val="clear" w:color="auto" w:fill="FFFFFF"/>
        </w:rPr>
        <w:t xml:space="preserve"> I</w:t>
      </w:r>
      <w:r w:rsidRPr="00953651">
        <w:rPr>
          <w:rFonts w:ascii="Helvetica" w:hAnsi="Helvetica" w:cs="Helvetica"/>
          <w:b/>
          <w:bCs/>
          <w:color w:val="333333"/>
          <w:shd w:val="clear" w:color="auto" w:fill="FFFFFF"/>
        </w:rPr>
        <w:t>:</w:t>
      </w:r>
      <w:r w:rsidRPr="00953651">
        <w:rPr>
          <w:rFonts w:ascii="Helvetica" w:hAnsi="Helvetica" w:cs="Helvetica"/>
          <w:color w:val="333333"/>
          <w:shd w:val="clear" w:color="auto" w:fill="FFFFFF"/>
        </w:rPr>
        <w:t xml:space="preserve"> Dil ve Kültür Türk Dilinin Gelişimi ve Tarihsel Dönemleri Ses Bilgisi Sözcükte Anlam Biçim Bilgisi Cümle Bilgisi konuları üzerinde durulmaktadır.</w:t>
      </w:r>
    </w:p>
    <w:p w14:paraId="2C396BC3" w14:textId="77777777" w:rsidR="00DF11C7" w:rsidRPr="00953651" w:rsidRDefault="00DF11C7" w:rsidP="00953651">
      <w:pPr>
        <w:jc w:val="both"/>
        <w:rPr>
          <w:rFonts w:ascii="Helvetica" w:hAnsi="Helvetica" w:cs="Helvetica"/>
          <w:b/>
          <w:bCs/>
          <w:color w:val="333333"/>
          <w:shd w:val="clear" w:color="auto" w:fill="FFFFFF"/>
        </w:rPr>
      </w:pPr>
    </w:p>
    <w:p w14:paraId="06E9093E" w14:textId="0A7DEEEC" w:rsidR="00DF11C7" w:rsidRPr="00953651" w:rsidRDefault="00DF11C7" w:rsidP="00953651">
      <w:pPr>
        <w:pStyle w:val="ListeParagraf"/>
        <w:numPr>
          <w:ilvl w:val="0"/>
          <w:numId w:val="1"/>
        </w:numPr>
        <w:jc w:val="both"/>
        <w:rPr>
          <w:rFonts w:ascii="Helvetica" w:hAnsi="Helvetica" w:cs="Helvetica"/>
          <w:b/>
          <w:bCs/>
          <w:color w:val="333333"/>
          <w:shd w:val="clear" w:color="auto" w:fill="FFFFFF"/>
        </w:rPr>
      </w:pPr>
      <w:r w:rsidRPr="00953651">
        <w:rPr>
          <w:rFonts w:ascii="Helvetica" w:hAnsi="Helvetica" w:cs="Helvetica"/>
          <w:b/>
          <w:bCs/>
          <w:color w:val="333333"/>
          <w:shd w:val="clear" w:color="auto" w:fill="FFFFFF"/>
        </w:rPr>
        <w:t>YARIYIL</w:t>
      </w:r>
    </w:p>
    <w:p w14:paraId="630DE32F" w14:textId="06C6AF74" w:rsidR="00DF11C7" w:rsidRPr="00953651" w:rsidRDefault="00DF11C7" w:rsidP="00953651">
      <w:pPr>
        <w:jc w:val="both"/>
        <w:rPr>
          <w:rFonts w:ascii="Helvetica" w:hAnsi="Helvetica" w:cs="Helvetica"/>
          <w:color w:val="333333"/>
          <w:shd w:val="clear" w:color="auto" w:fill="FFFFFF"/>
        </w:rPr>
      </w:pPr>
      <w:r w:rsidRPr="00953651">
        <w:rPr>
          <w:rFonts w:ascii="Helvetica" w:hAnsi="Helvetica" w:cs="Helvetica"/>
          <w:b/>
          <w:bCs/>
          <w:color w:val="333333"/>
          <w:shd w:val="clear" w:color="auto" w:fill="FFFFFF"/>
        </w:rPr>
        <w:t>ADA102 Medeni Hukuk Bilgisi II:</w:t>
      </w:r>
      <w:r w:rsidRPr="00953651">
        <w:rPr>
          <w:rFonts w:ascii="Helvetica" w:hAnsi="Helvetica" w:cs="Helvetica"/>
          <w:color w:val="333333"/>
          <w:shd w:val="clear" w:color="auto" w:fill="FFFFFF"/>
        </w:rPr>
        <w:t xml:space="preserve"> Zilyetlik- Zilyetliğin Ögeleri , Tapu Sicili -Tapu Sicili Sistemi İlkeleri , Aynî Haklar -Sınırlı Ayni Haklar , Mülkiyet Hakkı-İrtifak Hakkı, Miras hukukunun temel kavramları, kanuni mirasçılık, Zümre sistemi ve özellikleri, Ölüme bağlı tasarruf kavramı, ölüme bağlı tasarruf yapma ehliyeti, resmi vasiyetname, El yazılı vasiyetname, sözlü vasiyetname, miras sözleşmesi kavramları, Vasiyetnamenin geri alınması ve yok olması, Miras sözleşmesinin sona ermesi, Mirasın açılması ve paylaşım konuları ile ders içeriği detaylandırılmaktadır.</w:t>
      </w:r>
    </w:p>
    <w:p w14:paraId="0F459B5C" w14:textId="621CA743" w:rsidR="00DF11C7" w:rsidRPr="00953651" w:rsidRDefault="00DF11C7" w:rsidP="00953651">
      <w:pPr>
        <w:jc w:val="both"/>
        <w:rPr>
          <w:rFonts w:ascii="Helvetica" w:hAnsi="Helvetica" w:cs="Helvetica"/>
          <w:color w:val="333333"/>
          <w:shd w:val="clear" w:color="auto" w:fill="FFFFFF"/>
        </w:rPr>
      </w:pPr>
      <w:r w:rsidRPr="00953651">
        <w:rPr>
          <w:rFonts w:ascii="Helvetica" w:hAnsi="Helvetica" w:cs="Helvetica"/>
          <w:b/>
          <w:bCs/>
          <w:color w:val="333333"/>
          <w:shd w:val="clear" w:color="auto" w:fill="FFFFFF"/>
        </w:rPr>
        <w:t>ADA106 Klavye Kullanımı II:</w:t>
      </w:r>
      <w:r w:rsidRPr="00953651">
        <w:rPr>
          <w:rFonts w:ascii="Helvetica" w:hAnsi="Helvetica" w:cs="Helvetica"/>
          <w:color w:val="333333"/>
          <w:shd w:val="clear" w:color="auto" w:fill="FFFFFF"/>
        </w:rPr>
        <w:t xml:space="preserve"> Teorik anlatım ve uygulamalar ile klavye kullanım becerisi kazandırma üzerinde durulmaktadır.</w:t>
      </w:r>
    </w:p>
    <w:p w14:paraId="0049B279" w14:textId="3B0D1A59" w:rsidR="00DF11C7" w:rsidRPr="00953651" w:rsidRDefault="00DF11C7" w:rsidP="00953651">
      <w:pPr>
        <w:jc w:val="both"/>
        <w:rPr>
          <w:rFonts w:ascii="Helvetica" w:hAnsi="Helvetica" w:cs="Helvetica"/>
          <w:color w:val="333333"/>
          <w:shd w:val="clear" w:color="auto" w:fill="FFFFFF"/>
        </w:rPr>
      </w:pPr>
      <w:r w:rsidRPr="00953651">
        <w:rPr>
          <w:rFonts w:ascii="Helvetica" w:hAnsi="Helvetica" w:cs="Helvetica"/>
          <w:b/>
          <w:bCs/>
          <w:color w:val="333333"/>
          <w:shd w:val="clear" w:color="auto" w:fill="FFFFFF"/>
        </w:rPr>
        <w:t>ADA116 Hukuk Dili ve Adli Yazışma:</w:t>
      </w:r>
      <w:r w:rsidRPr="00953651">
        <w:rPr>
          <w:rFonts w:ascii="Helvetica" w:hAnsi="Helvetica" w:cs="Helvetica"/>
          <w:color w:val="333333"/>
          <w:shd w:val="clear" w:color="auto" w:fill="FFFFFF"/>
        </w:rPr>
        <w:t xml:space="preserve"> </w:t>
      </w:r>
      <w:r w:rsidR="00500096" w:rsidRPr="00953651">
        <w:rPr>
          <w:rFonts w:ascii="Helvetica" w:hAnsi="Helvetica" w:cs="Helvetica"/>
          <w:color w:val="333333"/>
          <w:shd w:val="clear" w:color="auto" w:fill="FFFFFF"/>
        </w:rPr>
        <w:t xml:space="preserve">Hukuk Dili Kavramı, İslam Öncesi Uygur Hukuk Belgeleri, Eski Hukuk Dili, Tanzimat Dönemi Hukuk Dili ve Mecelle, Cumhuriyet Döneminde Hukuk Dili, Hukuk Dili </w:t>
      </w:r>
      <w:proofErr w:type="gramStart"/>
      <w:r w:rsidR="00500096" w:rsidRPr="00953651">
        <w:rPr>
          <w:rFonts w:ascii="Helvetica" w:hAnsi="Helvetica" w:cs="Helvetica"/>
          <w:color w:val="333333"/>
          <w:shd w:val="clear" w:color="auto" w:fill="FFFFFF"/>
        </w:rPr>
        <w:t>İle</w:t>
      </w:r>
      <w:proofErr w:type="gramEnd"/>
      <w:r w:rsidR="00500096" w:rsidRPr="00953651">
        <w:rPr>
          <w:rFonts w:ascii="Helvetica" w:hAnsi="Helvetica" w:cs="Helvetica"/>
          <w:color w:val="333333"/>
          <w:shd w:val="clear" w:color="auto" w:fill="FFFFFF"/>
        </w:rPr>
        <w:t xml:space="preserve"> İlgili Tartışmalar, Hukuk Sözlükleri, Adli Yazışmanın Genel İlkeleri, Resmi Yazılar ve Dilekçeler, Adli (</w:t>
      </w:r>
      <w:proofErr w:type="spellStart"/>
      <w:r w:rsidR="00500096" w:rsidRPr="00953651">
        <w:rPr>
          <w:rFonts w:ascii="Helvetica" w:hAnsi="Helvetica" w:cs="Helvetica"/>
          <w:color w:val="333333"/>
          <w:shd w:val="clear" w:color="auto" w:fill="FFFFFF"/>
        </w:rPr>
        <w:t>Kazai</w:t>
      </w:r>
      <w:proofErr w:type="spellEnd"/>
      <w:r w:rsidR="00500096" w:rsidRPr="00953651">
        <w:rPr>
          <w:rFonts w:ascii="Helvetica" w:hAnsi="Helvetica" w:cs="Helvetica"/>
          <w:color w:val="333333"/>
          <w:shd w:val="clear" w:color="auto" w:fill="FFFFFF"/>
        </w:rPr>
        <w:t xml:space="preserve">/Yargısal) Kararlar, Sözleşmeler, İcra ve İflasa İlişkin Belge Örnekleri, İlanlar ve Tebliğ Belgeleri, Noter Belgeleri </w:t>
      </w:r>
      <w:proofErr w:type="spellStart"/>
      <w:r w:rsidR="00500096" w:rsidRPr="00953651">
        <w:rPr>
          <w:rFonts w:ascii="Helvetica" w:hAnsi="Helvetica" w:cs="Helvetica"/>
          <w:color w:val="333333"/>
          <w:shd w:val="clear" w:color="auto" w:fill="FFFFFF"/>
        </w:rPr>
        <w:t>Konulaeı</w:t>
      </w:r>
      <w:proofErr w:type="spellEnd"/>
      <w:r w:rsidR="00500096" w:rsidRPr="00953651">
        <w:rPr>
          <w:rFonts w:ascii="Helvetica" w:hAnsi="Helvetica" w:cs="Helvetica"/>
          <w:color w:val="333333"/>
          <w:shd w:val="clear" w:color="auto" w:fill="FFFFFF"/>
        </w:rPr>
        <w:t xml:space="preserve"> işlenmektedir.</w:t>
      </w:r>
    </w:p>
    <w:p w14:paraId="00B8A77F" w14:textId="341666EE" w:rsidR="00500096" w:rsidRPr="00953651" w:rsidRDefault="00500096" w:rsidP="00953651">
      <w:pPr>
        <w:jc w:val="both"/>
        <w:rPr>
          <w:rFonts w:ascii="Helvetica" w:hAnsi="Helvetica" w:cs="Helvetica"/>
          <w:color w:val="333333"/>
          <w:shd w:val="clear" w:color="auto" w:fill="FFFFFF"/>
        </w:rPr>
      </w:pPr>
      <w:r w:rsidRPr="00953651">
        <w:rPr>
          <w:rFonts w:ascii="Helvetica" w:hAnsi="Helvetica" w:cs="Helvetica"/>
          <w:b/>
          <w:bCs/>
          <w:color w:val="333333"/>
          <w:shd w:val="clear" w:color="auto" w:fill="FFFFFF"/>
        </w:rPr>
        <w:t xml:space="preserve">ATA-102.2 Atatürk İlke ve </w:t>
      </w:r>
      <w:proofErr w:type="spellStart"/>
      <w:r w:rsidRPr="00953651">
        <w:rPr>
          <w:rFonts w:ascii="Helvetica" w:hAnsi="Helvetica" w:cs="Helvetica"/>
          <w:b/>
          <w:bCs/>
          <w:color w:val="333333"/>
          <w:shd w:val="clear" w:color="auto" w:fill="FFFFFF"/>
        </w:rPr>
        <w:t>İnkilap</w:t>
      </w:r>
      <w:proofErr w:type="spellEnd"/>
      <w:r w:rsidRPr="00953651">
        <w:rPr>
          <w:rFonts w:ascii="Helvetica" w:hAnsi="Helvetica" w:cs="Helvetica"/>
          <w:b/>
          <w:bCs/>
          <w:color w:val="333333"/>
          <w:shd w:val="clear" w:color="auto" w:fill="FFFFFF"/>
        </w:rPr>
        <w:t xml:space="preserve"> Tarihi II:</w:t>
      </w:r>
      <w:r w:rsidRPr="00953651">
        <w:rPr>
          <w:rFonts w:ascii="Helvetica" w:hAnsi="Helvetica" w:cs="Helvetica"/>
          <w:color w:val="333333"/>
          <w:shd w:val="clear" w:color="auto" w:fill="FFFFFF"/>
        </w:rPr>
        <w:t xml:space="preserve"> Türkiye Cumhuriyeti’nin kuruluşuna paralel olarak Türk toplumunu çağdaş ulus-devletler seviyesinde değerlendirip, ulus-devleti tanımlayan değerler sistemi içinde </w:t>
      </w:r>
      <w:proofErr w:type="spellStart"/>
      <w:r w:rsidRPr="00953651">
        <w:rPr>
          <w:rFonts w:ascii="Helvetica" w:hAnsi="Helvetica" w:cs="Helvetica"/>
          <w:color w:val="333333"/>
          <w:shd w:val="clear" w:color="auto" w:fill="FFFFFF"/>
        </w:rPr>
        <w:t>sui</w:t>
      </w:r>
      <w:proofErr w:type="spellEnd"/>
      <w:r w:rsidRPr="00953651">
        <w:rPr>
          <w:rFonts w:ascii="Helvetica" w:hAnsi="Helvetica" w:cs="Helvetica"/>
          <w:color w:val="333333"/>
          <w:shd w:val="clear" w:color="auto" w:fill="FFFFFF"/>
        </w:rPr>
        <w:t xml:space="preserve"> </w:t>
      </w:r>
      <w:proofErr w:type="spellStart"/>
      <w:r w:rsidRPr="00953651">
        <w:rPr>
          <w:rFonts w:ascii="Helvetica" w:hAnsi="Helvetica" w:cs="Helvetica"/>
          <w:color w:val="333333"/>
          <w:shd w:val="clear" w:color="auto" w:fill="FFFFFF"/>
        </w:rPr>
        <w:t>generis</w:t>
      </w:r>
      <w:proofErr w:type="spellEnd"/>
      <w:r w:rsidRPr="00953651">
        <w:rPr>
          <w:rFonts w:ascii="Helvetica" w:hAnsi="Helvetica" w:cs="Helvetica"/>
          <w:color w:val="333333"/>
          <w:shd w:val="clear" w:color="auto" w:fill="FFFFFF"/>
        </w:rPr>
        <w:t xml:space="preserve"> özellikler taşıyan Türk Devrimi tecrübesini (Kronolojik bir hatta: Türk emperyal geçmişinin klasik ve klasik sonrası, geç 18. yüzyıl ve 19. yüzyıl, 1908 Devrimi, 1914-1918, 1918-1922 ve 1923-60 kesitlerinin ele alınması), modern Türk ulus-devletinin, devlet ve toplumsal yeniden yapılanması çerçevesinde ele alınıp bütüncül olarak Türk siyasî ve toplumsal sisteminin değişmesinin aşamaları, Bu çeşitli seviyelerde ve çeşitli boyutlarıyla biçimlenen ve hayata geçirilen siyasî, toplumsal, ekonomik ve kültürel değişme olgusunun (</w:t>
      </w:r>
      <w:proofErr w:type="spellStart"/>
      <w:r w:rsidRPr="00953651">
        <w:rPr>
          <w:rFonts w:ascii="Helvetica" w:hAnsi="Helvetica" w:cs="Helvetica"/>
          <w:color w:val="333333"/>
          <w:shd w:val="clear" w:color="auto" w:fill="FFFFFF"/>
        </w:rPr>
        <w:t>transformation</w:t>
      </w:r>
      <w:proofErr w:type="spellEnd"/>
      <w:r w:rsidRPr="00953651">
        <w:rPr>
          <w:rFonts w:ascii="Helvetica" w:hAnsi="Helvetica" w:cs="Helvetica"/>
          <w:color w:val="333333"/>
          <w:shd w:val="clear" w:color="auto" w:fill="FFFFFF"/>
        </w:rPr>
        <w:t>) iç ve dış siyasî olaylarının analizi, tüm aktörlerinin düşünce ve faaliyetlerinin analizi, Bu tarihsel süreçlerin (modern Türkiye Cumhuriyeti devletinin kuruluşu süreçleri) günümüz çağdaş Türk toplumunun ve siyasetinin problemlerinin çözümünde de referans ve karşılaştırma alanı olarak değerlendirilmesi, Türk toplumsal ve siyasî değişiminin tarihsel dinamizmi üzerine düşünmenin önemini bu içerikte kavranması üzerinde durulmaktadır.</w:t>
      </w:r>
    </w:p>
    <w:p w14:paraId="77A5A6FC" w14:textId="60CA9E04" w:rsidR="00500096" w:rsidRDefault="00500096" w:rsidP="00953651">
      <w:pPr>
        <w:jc w:val="both"/>
        <w:rPr>
          <w:rFonts w:ascii="Helvetica" w:hAnsi="Helvetica" w:cs="Helvetica"/>
          <w:color w:val="333333"/>
          <w:shd w:val="clear" w:color="auto" w:fill="FFFFFF"/>
        </w:rPr>
      </w:pPr>
      <w:r w:rsidRPr="00953651">
        <w:rPr>
          <w:rFonts w:ascii="Helvetica" w:hAnsi="Helvetica" w:cs="Helvetica"/>
          <w:b/>
          <w:bCs/>
          <w:color w:val="333333"/>
          <w:shd w:val="clear" w:color="auto" w:fill="FFFFFF"/>
        </w:rPr>
        <w:t>TRKÇ-102.2 Türk Dili II:</w:t>
      </w:r>
      <w:r w:rsidRPr="00953651">
        <w:rPr>
          <w:rFonts w:ascii="Helvetica" w:hAnsi="Helvetica" w:cs="Helvetica"/>
          <w:color w:val="333333"/>
          <w:shd w:val="clear" w:color="auto" w:fill="FFFFFF"/>
        </w:rPr>
        <w:t xml:space="preserve"> Noktalama İşaretleri Yazım Kuralları İyi Bir Anlatımın Özellikleri ve Anlatım Bozuklukları Resmi Yazışmalar Yazılı Anlatım Türleri ve Uygulamaları Etkili Konuşma ve Sözlü Anlatım Türleri Bilimsel Araştırma Yöntemleri üzerinde durulmaktadır.</w:t>
      </w:r>
    </w:p>
    <w:p w14:paraId="58F9090A" w14:textId="77777777" w:rsidR="00500096" w:rsidRPr="00953651" w:rsidRDefault="00500096" w:rsidP="00953651">
      <w:pPr>
        <w:jc w:val="both"/>
        <w:rPr>
          <w:rFonts w:ascii="Helvetica" w:hAnsi="Helvetica" w:cs="Helvetica"/>
          <w:color w:val="333333"/>
          <w:shd w:val="clear" w:color="auto" w:fill="FFFFFF"/>
        </w:rPr>
      </w:pPr>
    </w:p>
    <w:p w14:paraId="48CE5108" w14:textId="436A9F81" w:rsidR="00DF11C7" w:rsidRPr="00953651" w:rsidRDefault="00127D9E" w:rsidP="00953651">
      <w:pPr>
        <w:pStyle w:val="ListeParagraf"/>
        <w:numPr>
          <w:ilvl w:val="0"/>
          <w:numId w:val="1"/>
        </w:numPr>
        <w:jc w:val="both"/>
        <w:rPr>
          <w:rFonts w:ascii="Helvetica" w:hAnsi="Helvetica" w:cs="Helvetica"/>
          <w:b/>
          <w:bCs/>
        </w:rPr>
      </w:pPr>
      <w:r w:rsidRPr="00953651">
        <w:rPr>
          <w:rFonts w:ascii="Helvetica" w:hAnsi="Helvetica" w:cs="Helvetica"/>
          <w:b/>
          <w:bCs/>
        </w:rPr>
        <w:t>YARIYIL</w:t>
      </w:r>
    </w:p>
    <w:p w14:paraId="5955C074" w14:textId="093E2EF0" w:rsidR="00500096" w:rsidRPr="00953651" w:rsidRDefault="00500096" w:rsidP="00953651">
      <w:pPr>
        <w:jc w:val="both"/>
        <w:rPr>
          <w:rFonts w:ascii="Helvetica" w:hAnsi="Helvetica" w:cs="Helvetica"/>
          <w:color w:val="333333"/>
          <w:shd w:val="clear" w:color="auto" w:fill="FFFFFF"/>
        </w:rPr>
      </w:pPr>
      <w:r w:rsidRPr="00953651">
        <w:rPr>
          <w:rFonts w:ascii="Helvetica" w:hAnsi="Helvetica" w:cs="Helvetica"/>
          <w:b/>
          <w:bCs/>
        </w:rPr>
        <w:t>ADA201</w:t>
      </w:r>
      <w:r w:rsidR="00227A02" w:rsidRPr="00953651">
        <w:rPr>
          <w:rFonts w:ascii="Helvetica" w:hAnsi="Helvetica" w:cs="Helvetica"/>
          <w:b/>
          <w:bCs/>
        </w:rPr>
        <w:t xml:space="preserve"> </w:t>
      </w:r>
      <w:r w:rsidR="00227A02" w:rsidRPr="00953651">
        <w:rPr>
          <w:rFonts w:ascii="Helvetica" w:hAnsi="Helvetica" w:cs="Helvetica"/>
          <w:b/>
          <w:bCs/>
          <w:color w:val="333333"/>
          <w:shd w:val="clear" w:color="auto" w:fill="FFFFFF"/>
        </w:rPr>
        <w:t xml:space="preserve">Medeni </w:t>
      </w:r>
      <w:proofErr w:type="spellStart"/>
      <w:r w:rsidR="00227A02" w:rsidRPr="00953651">
        <w:rPr>
          <w:rFonts w:ascii="Helvetica" w:hAnsi="Helvetica" w:cs="Helvetica"/>
          <w:b/>
          <w:bCs/>
          <w:color w:val="333333"/>
          <w:shd w:val="clear" w:color="auto" w:fill="FFFFFF"/>
        </w:rPr>
        <w:t>Usül</w:t>
      </w:r>
      <w:proofErr w:type="spellEnd"/>
      <w:r w:rsidR="00227A02" w:rsidRPr="00953651">
        <w:rPr>
          <w:rFonts w:ascii="Helvetica" w:hAnsi="Helvetica" w:cs="Helvetica"/>
          <w:b/>
          <w:bCs/>
          <w:color w:val="333333"/>
          <w:shd w:val="clear" w:color="auto" w:fill="FFFFFF"/>
        </w:rPr>
        <w:t xml:space="preserve"> Hukuku Bilgisi</w:t>
      </w:r>
      <w:r w:rsidR="00227A02" w:rsidRPr="00953651">
        <w:rPr>
          <w:rFonts w:ascii="Helvetica" w:hAnsi="Helvetica" w:cs="Helvetica"/>
          <w:b/>
          <w:bCs/>
        </w:rPr>
        <w:t>:</w:t>
      </w:r>
      <w:r w:rsidR="00227A02" w:rsidRPr="00953651">
        <w:rPr>
          <w:rFonts w:ascii="Helvetica" w:hAnsi="Helvetica" w:cs="Helvetica"/>
        </w:rPr>
        <w:t xml:space="preserve"> </w:t>
      </w:r>
      <w:r w:rsidR="00227A02" w:rsidRPr="00953651">
        <w:rPr>
          <w:rFonts w:ascii="Helvetica" w:hAnsi="Helvetica" w:cs="Helvetica"/>
          <w:color w:val="333333"/>
          <w:shd w:val="clear" w:color="auto" w:fill="FFFFFF"/>
        </w:rPr>
        <w:t>Medeni Usul Hukuku Dersinin içeriği, mahkeme teşkilatı, davanın açılması ile sonuçlanmasına kadar geçene sürede yapılması gereken işlemler ve kanun yoluna başvuru konularından ibarettir.</w:t>
      </w:r>
    </w:p>
    <w:p w14:paraId="626F8EA8" w14:textId="383FF8F2" w:rsidR="00227A02" w:rsidRPr="00953651" w:rsidRDefault="00227A02" w:rsidP="00953651">
      <w:pPr>
        <w:jc w:val="both"/>
        <w:rPr>
          <w:rFonts w:ascii="Helvetica" w:hAnsi="Helvetica" w:cs="Helvetica"/>
          <w:color w:val="333333"/>
          <w:shd w:val="clear" w:color="auto" w:fill="FFFFFF"/>
        </w:rPr>
      </w:pPr>
      <w:r w:rsidRPr="00953651">
        <w:rPr>
          <w:rFonts w:ascii="Helvetica" w:hAnsi="Helvetica" w:cs="Helvetica"/>
          <w:b/>
          <w:bCs/>
          <w:color w:val="333333"/>
          <w:shd w:val="clear" w:color="auto" w:fill="FFFFFF"/>
        </w:rPr>
        <w:t>ADA203 Muhasebe Bilgisi:</w:t>
      </w:r>
      <w:r w:rsidRPr="00953651">
        <w:rPr>
          <w:rFonts w:ascii="Helvetica" w:hAnsi="Helvetica" w:cs="Helvetica"/>
          <w:color w:val="333333"/>
          <w:shd w:val="clear" w:color="auto" w:fill="FFFFFF"/>
        </w:rPr>
        <w:t xml:space="preserve"> Muhasebe </w:t>
      </w:r>
      <w:proofErr w:type="gramStart"/>
      <w:r w:rsidRPr="00953651">
        <w:rPr>
          <w:rFonts w:ascii="Helvetica" w:hAnsi="Helvetica" w:cs="Helvetica"/>
          <w:color w:val="333333"/>
          <w:shd w:val="clear" w:color="auto" w:fill="FFFFFF"/>
        </w:rPr>
        <w:t>İle</w:t>
      </w:r>
      <w:proofErr w:type="gramEnd"/>
      <w:r w:rsidRPr="00953651">
        <w:rPr>
          <w:rFonts w:ascii="Helvetica" w:hAnsi="Helvetica" w:cs="Helvetica"/>
          <w:color w:val="333333"/>
          <w:shd w:val="clear" w:color="auto" w:fill="FFFFFF"/>
        </w:rPr>
        <w:t xml:space="preserve"> İlgili Temel Kavramlar:</w:t>
      </w:r>
      <w:r w:rsidR="003508E6">
        <w:rPr>
          <w:rFonts w:ascii="Helvetica" w:hAnsi="Helvetica" w:cs="Helvetica"/>
          <w:color w:val="333333"/>
          <w:shd w:val="clear" w:color="auto" w:fill="FFFFFF"/>
        </w:rPr>
        <w:t xml:space="preserve"> </w:t>
      </w:r>
      <w:r w:rsidRPr="00953651">
        <w:rPr>
          <w:rFonts w:ascii="Helvetica" w:hAnsi="Helvetica" w:cs="Helvetica"/>
          <w:color w:val="333333"/>
          <w:shd w:val="clear" w:color="auto" w:fill="FFFFFF"/>
        </w:rPr>
        <w:t xml:space="preserve">Muhasebenin tanımı, muhasebe ile ilgili gruplar, genel kabul görmüş muhasebe ilkeleri ve uygulamaya yön veren </w:t>
      </w:r>
      <w:r w:rsidRPr="00953651">
        <w:rPr>
          <w:rFonts w:ascii="Helvetica" w:hAnsi="Helvetica" w:cs="Helvetica"/>
          <w:color w:val="333333"/>
          <w:shd w:val="clear" w:color="auto" w:fill="FFFFFF"/>
        </w:rPr>
        <w:lastRenderedPageBreak/>
        <w:t>temel kavramlar, muhasebe kayıt araçları, Muhasebe ile İlgili Hesaplar: Muhasebede hesap kavramı ve gruplandırılması, hesap planı ve hesapların işleyişi, Muhasebe Kayıtları: Dönen varlıklar, duran varlıklar, kısa ve uzun vadeli yabancı kaynaklar ve öz kaynaklar ile ilgili muhasebe uygulamaları.</w:t>
      </w:r>
    </w:p>
    <w:p w14:paraId="11729075" w14:textId="3BEC3DAF" w:rsidR="00227A02" w:rsidRPr="00953651" w:rsidRDefault="00227A02" w:rsidP="00953651">
      <w:pPr>
        <w:jc w:val="both"/>
        <w:rPr>
          <w:rFonts w:ascii="Helvetica" w:hAnsi="Helvetica" w:cs="Helvetica"/>
        </w:rPr>
      </w:pPr>
      <w:r w:rsidRPr="00953651">
        <w:rPr>
          <w:rFonts w:ascii="Helvetica" w:hAnsi="Helvetica" w:cs="Helvetica"/>
          <w:b/>
          <w:bCs/>
          <w:color w:val="333333"/>
          <w:shd w:val="clear" w:color="auto" w:fill="FFFFFF"/>
        </w:rPr>
        <w:t>ADA205 Ceza Usul Hukuku Bilgisi:</w:t>
      </w:r>
      <w:r w:rsidRPr="00953651">
        <w:rPr>
          <w:rFonts w:ascii="Helvetica" w:hAnsi="Helvetica" w:cs="Helvetica"/>
          <w:color w:val="333333"/>
          <w:shd w:val="clear" w:color="auto" w:fill="FFFFFF"/>
        </w:rPr>
        <w:t xml:space="preserve"> Bu dersin ana içeriğini ceza hukukunun temel kavramları oluşturmaktadır. Ceza hukukunun tanımı, amacı, Türk Ceza Kanunu'nun tanıtımı, ceza hukukunun diğer hukuk dallarıyla </w:t>
      </w:r>
      <w:proofErr w:type="gramStart"/>
      <w:r w:rsidRPr="00953651">
        <w:rPr>
          <w:rFonts w:ascii="Helvetica" w:hAnsi="Helvetica" w:cs="Helvetica"/>
          <w:color w:val="333333"/>
          <w:shd w:val="clear" w:color="auto" w:fill="FFFFFF"/>
        </w:rPr>
        <w:t>ilişkisi,,</w:t>
      </w:r>
      <w:proofErr w:type="gramEnd"/>
      <w:r w:rsidRPr="00953651">
        <w:rPr>
          <w:rFonts w:ascii="Helvetica" w:hAnsi="Helvetica" w:cs="Helvetica"/>
          <w:color w:val="333333"/>
          <w:shd w:val="clear" w:color="auto" w:fill="FFFFFF"/>
        </w:rPr>
        <w:t xml:space="preserve"> suç ve ceza kavramları, kabahatler, algılama-irade yetenekleri, kabahatli sayılmayacak durumlar ve kişiler, yargıya tabi olan durum ve kişiler, suçun yer, zaman, şahsilik, hukukilik, tipiklik </w:t>
      </w:r>
      <w:proofErr w:type="spellStart"/>
      <w:r w:rsidRPr="00953651">
        <w:rPr>
          <w:rFonts w:ascii="Helvetica" w:hAnsi="Helvetica" w:cs="Helvetica"/>
          <w:color w:val="333333"/>
          <w:shd w:val="clear" w:color="auto" w:fill="FFFFFF"/>
        </w:rPr>
        <w:t>vb</w:t>
      </w:r>
      <w:proofErr w:type="spellEnd"/>
      <w:r w:rsidRPr="00953651">
        <w:rPr>
          <w:rFonts w:ascii="Helvetica" w:hAnsi="Helvetica" w:cs="Helvetica"/>
          <w:color w:val="333333"/>
          <w:shd w:val="clear" w:color="auto" w:fill="FFFFFF"/>
        </w:rPr>
        <w:t xml:space="preserve"> yöntemlerle belirlenmesi/ilişkilendirilmesi gibi konular öğrencilere anlatılmaktadır.</w:t>
      </w:r>
    </w:p>
    <w:p w14:paraId="27A15FB9" w14:textId="7AF564DB" w:rsidR="00500096" w:rsidRPr="00953651" w:rsidRDefault="00227A02" w:rsidP="00953651">
      <w:pPr>
        <w:jc w:val="both"/>
        <w:rPr>
          <w:rFonts w:ascii="Helvetica" w:hAnsi="Helvetica" w:cs="Helvetica"/>
          <w:color w:val="333333"/>
          <w:shd w:val="clear" w:color="auto" w:fill="FFFFFF"/>
        </w:rPr>
      </w:pPr>
      <w:r w:rsidRPr="00953651">
        <w:rPr>
          <w:rFonts w:ascii="Helvetica" w:hAnsi="Helvetica" w:cs="Helvetica"/>
          <w:b/>
          <w:bCs/>
        </w:rPr>
        <w:t xml:space="preserve">ADA207 </w:t>
      </w:r>
      <w:r w:rsidRPr="00953651">
        <w:rPr>
          <w:rFonts w:ascii="Helvetica" w:hAnsi="Helvetica" w:cs="Helvetica"/>
          <w:b/>
          <w:bCs/>
          <w:color w:val="333333"/>
          <w:shd w:val="clear" w:color="auto" w:fill="FFFFFF"/>
        </w:rPr>
        <w:t>İcra ve İflas Hukuku Bilgisi:</w:t>
      </w:r>
      <w:r w:rsidRPr="00953651">
        <w:rPr>
          <w:rFonts w:ascii="Helvetica" w:hAnsi="Helvetica" w:cs="Helvetica"/>
          <w:color w:val="333333"/>
          <w:shd w:val="clear" w:color="auto" w:fill="FFFFFF"/>
        </w:rPr>
        <w:t xml:space="preserve"> Cebri icra hukukunun tanıtılması, alacaklı ve borçlu arasındaki en dar ve sıkıntılı safhayı oluşturan cebri icranın safhası, icra hukukunun amaç ve ilkelerinin anlaşılması, icra organlarını oluşturan kurumların yapısı ve takip yolları dersin içeriğini oluşturmaktadır.</w:t>
      </w:r>
    </w:p>
    <w:p w14:paraId="332B2443" w14:textId="57DDF653" w:rsidR="00227A02" w:rsidRPr="00953651" w:rsidRDefault="00227A02" w:rsidP="00953651">
      <w:pPr>
        <w:jc w:val="both"/>
        <w:rPr>
          <w:rFonts w:ascii="Helvetica" w:hAnsi="Helvetica" w:cs="Helvetica"/>
          <w:color w:val="333333"/>
          <w:shd w:val="clear" w:color="auto" w:fill="FFFFFF"/>
        </w:rPr>
      </w:pPr>
      <w:r w:rsidRPr="00953651">
        <w:rPr>
          <w:rFonts w:ascii="Helvetica" w:hAnsi="Helvetica" w:cs="Helvetica"/>
          <w:b/>
          <w:bCs/>
          <w:color w:val="333333"/>
          <w:shd w:val="clear" w:color="auto" w:fill="FFFFFF"/>
        </w:rPr>
        <w:t>YAB-101.2 Yabancı Dil 1:</w:t>
      </w:r>
      <w:r w:rsidRPr="00953651">
        <w:rPr>
          <w:rFonts w:ascii="Helvetica" w:hAnsi="Helvetica" w:cs="Helvetica"/>
          <w:color w:val="333333"/>
          <w:shd w:val="clear" w:color="auto" w:fill="FFFFFF"/>
        </w:rPr>
        <w:t xml:space="preserve"> Derste öğrenciler, kendini tanıtma, ülkeler, milletler ve konuştukları diller hakkında konuşma; ailesi ve mesleği hakkında bilgi verme; gündelik rutini hakkında konuşma; ev ve okul gibi çevresindeki nesneleri tarif etme; hobilerinden ve yeteneklerinden bahsetme; sayılan ve sayılamayan isimleri kullanabilme; yemek tarifi verebilme; restoran ve otel gibi yerlerde sipariş alma/ verebilme; yaşadığı yerlerde bulunan olanaklar, mağazalar hakkında konuşma ve yol tarifi verebilme; nesneler, insanlar </w:t>
      </w:r>
      <w:proofErr w:type="spellStart"/>
      <w:r w:rsidRPr="00953651">
        <w:rPr>
          <w:rFonts w:ascii="Helvetica" w:hAnsi="Helvetica" w:cs="Helvetica"/>
          <w:color w:val="333333"/>
          <w:shd w:val="clear" w:color="auto" w:fill="FFFFFF"/>
        </w:rPr>
        <w:t>vb</w:t>
      </w:r>
      <w:proofErr w:type="spellEnd"/>
      <w:r w:rsidRPr="00953651">
        <w:rPr>
          <w:rFonts w:ascii="Helvetica" w:hAnsi="Helvetica" w:cs="Helvetica"/>
          <w:color w:val="333333"/>
          <w:shd w:val="clear" w:color="auto" w:fill="FFFFFF"/>
        </w:rPr>
        <w:t xml:space="preserve"> arasında karşılaştırma yapma ve en üstünü ifade edebilme; emir verebilme konularını yapabilecek düzeyde İngilizce yeterliliğine sahip olacaklardır.</w:t>
      </w:r>
    </w:p>
    <w:p w14:paraId="793FA0B8" w14:textId="77777777" w:rsidR="00227A02" w:rsidRPr="00953651" w:rsidRDefault="00227A02" w:rsidP="00953651">
      <w:pPr>
        <w:jc w:val="both"/>
        <w:rPr>
          <w:rFonts w:ascii="Helvetica" w:hAnsi="Helvetica" w:cs="Helvetica"/>
          <w:color w:val="333333"/>
          <w:shd w:val="clear" w:color="auto" w:fill="FFFFFF"/>
        </w:rPr>
      </w:pPr>
    </w:p>
    <w:p w14:paraId="4E3CCC58" w14:textId="733C0E3C" w:rsidR="00227A02" w:rsidRPr="00953651" w:rsidRDefault="00127D9E" w:rsidP="00953651">
      <w:pPr>
        <w:pStyle w:val="ListeParagraf"/>
        <w:numPr>
          <w:ilvl w:val="0"/>
          <w:numId w:val="1"/>
        </w:numPr>
        <w:jc w:val="both"/>
        <w:rPr>
          <w:rFonts w:ascii="Helvetica" w:hAnsi="Helvetica" w:cs="Helvetica"/>
          <w:b/>
          <w:bCs/>
        </w:rPr>
      </w:pPr>
      <w:r w:rsidRPr="00953651">
        <w:rPr>
          <w:rFonts w:ascii="Helvetica" w:hAnsi="Helvetica" w:cs="Helvetica"/>
          <w:b/>
          <w:bCs/>
        </w:rPr>
        <w:t>YARIYIL</w:t>
      </w:r>
    </w:p>
    <w:p w14:paraId="17653472" w14:textId="164A8C0C" w:rsidR="00227A02" w:rsidRPr="00953651" w:rsidRDefault="00227A02" w:rsidP="00953651">
      <w:pPr>
        <w:jc w:val="both"/>
        <w:rPr>
          <w:rFonts w:ascii="Helvetica" w:hAnsi="Helvetica" w:cs="Helvetica"/>
          <w:color w:val="333333"/>
          <w:shd w:val="clear" w:color="auto" w:fill="FFFFFF"/>
        </w:rPr>
      </w:pPr>
      <w:r w:rsidRPr="00953651">
        <w:rPr>
          <w:rFonts w:ascii="Helvetica" w:hAnsi="Helvetica" w:cs="Helvetica"/>
          <w:b/>
          <w:bCs/>
        </w:rPr>
        <w:t xml:space="preserve">ADA202 </w:t>
      </w:r>
      <w:r w:rsidRPr="00953651">
        <w:rPr>
          <w:rFonts w:ascii="Helvetica" w:hAnsi="Helvetica" w:cs="Helvetica"/>
          <w:b/>
          <w:bCs/>
          <w:color w:val="333333"/>
          <w:shd w:val="clear" w:color="auto" w:fill="FFFFFF"/>
        </w:rPr>
        <w:t>Ulusal Yargı Ağı Sistemi:</w:t>
      </w:r>
      <w:r w:rsidRPr="00953651">
        <w:rPr>
          <w:rFonts w:ascii="Helvetica" w:hAnsi="Helvetica" w:cs="Helvetica"/>
          <w:color w:val="333333"/>
          <w:shd w:val="clear" w:color="auto" w:fill="FFFFFF"/>
        </w:rPr>
        <w:t xml:space="preserve"> UYAP sisteminin tarihçesi ve genel bilgiler, Hukuk Mahkemeleri ve Ceza Mahkemeleri modüllerinde bulunan menülerin içerikleri ve kullanımı konuları işlenmektedir.</w:t>
      </w:r>
    </w:p>
    <w:p w14:paraId="44EB74DC" w14:textId="3AD65E4B" w:rsidR="00227A02" w:rsidRPr="00953651" w:rsidRDefault="00227A02" w:rsidP="00953651">
      <w:pPr>
        <w:jc w:val="both"/>
        <w:rPr>
          <w:rFonts w:ascii="Helvetica" w:hAnsi="Helvetica" w:cs="Helvetica"/>
          <w:color w:val="333333"/>
          <w:shd w:val="clear" w:color="auto" w:fill="FFFFFF"/>
        </w:rPr>
      </w:pPr>
      <w:r w:rsidRPr="00953651">
        <w:rPr>
          <w:rFonts w:ascii="Helvetica" w:hAnsi="Helvetica" w:cs="Helvetica"/>
          <w:b/>
          <w:bCs/>
          <w:color w:val="333333"/>
          <w:shd w:val="clear" w:color="auto" w:fill="FFFFFF"/>
        </w:rPr>
        <w:t>ADA204 Cezaevi ve İnfaz Hukuku Bilgisi:</w:t>
      </w:r>
      <w:r w:rsidRPr="00953651">
        <w:rPr>
          <w:rFonts w:ascii="Helvetica" w:hAnsi="Helvetica" w:cs="Helvetica"/>
          <w:color w:val="333333"/>
          <w:shd w:val="clear" w:color="auto" w:fill="FFFFFF"/>
        </w:rPr>
        <w:t xml:space="preserve"> Cezaevi idaresi, sorunları ve çözüm yolları, hükümlülerin infazının ne şekilde uygulanacağı, hükümlü hakları ve yükümlülükleri ve cezaevi tipleri üzerinde durulmaktadır.</w:t>
      </w:r>
    </w:p>
    <w:p w14:paraId="4CEC30A6" w14:textId="50D68629" w:rsidR="00227A02" w:rsidRPr="00953651" w:rsidRDefault="00227A02" w:rsidP="00953651">
      <w:pPr>
        <w:jc w:val="both"/>
        <w:rPr>
          <w:rFonts w:ascii="Helvetica" w:hAnsi="Helvetica" w:cs="Helvetica"/>
          <w:color w:val="333333"/>
          <w:shd w:val="clear" w:color="auto" w:fill="FFFFFF"/>
        </w:rPr>
      </w:pPr>
      <w:r w:rsidRPr="00953651">
        <w:rPr>
          <w:rFonts w:ascii="Helvetica" w:hAnsi="Helvetica" w:cs="Helvetica"/>
          <w:b/>
          <w:bCs/>
          <w:color w:val="333333"/>
          <w:shd w:val="clear" w:color="auto" w:fill="FFFFFF"/>
        </w:rPr>
        <w:t>ADA206 Kıymetli Evrak Hukuku:</w:t>
      </w:r>
      <w:r w:rsidRPr="00953651">
        <w:rPr>
          <w:rFonts w:ascii="Helvetica" w:hAnsi="Helvetica" w:cs="Helvetica"/>
          <w:color w:val="333333"/>
          <w:shd w:val="clear" w:color="auto" w:fill="FFFFFF"/>
        </w:rPr>
        <w:t xml:space="preserve"> Kıymetli evrak kavramı, temel nitelikleri ve çeşitli bakımlardan sınıflandırılması, kıymetli evrak teorileri; nama, emre ve hamiline düzenlenen kıymetli evrakın özellikleri; kıymetli evrakın zıya ve iptali; kambiyo senetleri; poliçe, poliçenin şekil şatları, poliçenin kabulü, devri, aval, poliçenin ödenmesi, karşılık ve sebepsiz zenginleşme, emre yazılı havale, zamanaşımı; bono (emre muharrer senet), şekil şartları, bonoya uygulanacak poliçe hükümleri, emre yazılı ödeme vaadi; çek, şekil şartları, devri, aval, ödeme, ödemeden kaçınma halinde hamilin müracaat hakları, zamanaşımı, sahte ve tahrif edilmiş çek; 5491 sayılı Çek Kanunu esasları ve özellikle karşılıksız çeke dair hükümler üzerinde durulmaktadır.</w:t>
      </w:r>
    </w:p>
    <w:p w14:paraId="088B2B67" w14:textId="10CB1E34" w:rsidR="00227A02" w:rsidRPr="00953651" w:rsidRDefault="00227A02" w:rsidP="00953651">
      <w:pPr>
        <w:jc w:val="both"/>
        <w:rPr>
          <w:rFonts w:ascii="Helvetica" w:hAnsi="Helvetica" w:cs="Helvetica"/>
          <w:color w:val="333333"/>
          <w:shd w:val="clear" w:color="auto" w:fill="FFFFFF"/>
        </w:rPr>
      </w:pPr>
      <w:r w:rsidRPr="00953651">
        <w:rPr>
          <w:rFonts w:ascii="Helvetica" w:hAnsi="Helvetica" w:cs="Helvetica"/>
          <w:b/>
          <w:bCs/>
          <w:color w:val="333333"/>
          <w:shd w:val="clear" w:color="auto" w:fill="FFFFFF"/>
        </w:rPr>
        <w:t>YAB-102.2 Yabancı Dil II:</w:t>
      </w:r>
      <w:r w:rsidRPr="00953651">
        <w:rPr>
          <w:rFonts w:ascii="Helvetica" w:hAnsi="Helvetica" w:cs="Helvetica"/>
          <w:color w:val="333333"/>
          <w:shd w:val="clear" w:color="auto" w:fill="FFFFFF"/>
        </w:rPr>
        <w:t xml:space="preserve"> Yön Tarifi verme, Geçmiş Zaman (</w:t>
      </w:r>
      <w:proofErr w:type="spellStart"/>
      <w:r w:rsidRPr="00953651">
        <w:rPr>
          <w:rFonts w:ascii="Helvetica" w:hAnsi="Helvetica" w:cs="Helvetica"/>
          <w:color w:val="333333"/>
          <w:shd w:val="clear" w:color="auto" w:fill="FFFFFF"/>
        </w:rPr>
        <w:t>was</w:t>
      </w:r>
      <w:proofErr w:type="spellEnd"/>
      <w:r w:rsidRPr="00953651">
        <w:rPr>
          <w:rFonts w:ascii="Helvetica" w:hAnsi="Helvetica" w:cs="Helvetica"/>
          <w:color w:val="333333"/>
          <w:shd w:val="clear" w:color="auto" w:fill="FFFFFF"/>
        </w:rPr>
        <w:t>/</w:t>
      </w:r>
      <w:proofErr w:type="spellStart"/>
      <w:r w:rsidRPr="00953651">
        <w:rPr>
          <w:rFonts w:ascii="Helvetica" w:hAnsi="Helvetica" w:cs="Helvetica"/>
          <w:color w:val="333333"/>
          <w:shd w:val="clear" w:color="auto" w:fill="FFFFFF"/>
        </w:rPr>
        <w:t>were</w:t>
      </w:r>
      <w:proofErr w:type="spellEnd"/>
      <w:r w:rsidRPr="00953651">
        <w:rPr>
          <w:rFonts w:ascii="Helvetica" w:hAnsi="Helvetica" w:cs="Helvetica"/>
          <w:color w:val="333333"/>
          <w:shd w:val="clear" w:color="auto" w:fill="FFFFFF"/>
        </w:rPr>
        <w:t xml:space="preserve">), Geçmiş Zaman (Düzenli &amp; Düzensiz Filler), </w:t>
      </w:r>
      <w:proofErr w:type="spellStart"/>
      <w:r w:rsidRPr="00953651">
        <w:rPr>
          <w:rFonts w:ascii="Helvetica" w:hAnsi="Helvetica" w:cs="Helvetica"/>
          <w:color w:val="333333"/>
          <w:shd w:val="clear" w:color="auto" w:fill="FFFFFF"/>
        </w:rPr>
        <w:t>There</w:t>
      </w:r>
      <w:proofErr w:type="spellEnd"/>
      <w:r w:rsidRPr="00953651">
        <w:rPr>
          <w:rFonts w:ascii="Helvetica" w:hAnsi="Helvetica" w:cs="Helvetica"/>
          <w:color w:val="333333"/>
          <w:shd w:val="clear" w:color="auto" w:fill="FFFFFF"/>
        </w:rPr>
        <w:t xml:space="preserve"> </w:t>
      </w:r>
      <w:proofErr w:type="spellStart"/>
      <w:r w:rsidRPr="00953651">
        <w:rPr>
          <w:rFonts w:ascii="Helvetica" w:hAnsi="Helvetica" w:cs="Helvetica"/>
          <w:color w:val="333333"/>
          <w:shd w:val="clear" w:color="auto" w:fill="FFFFFF"/>
        </w:rPr>
        <w:t>was</w:t>
      </w:r>
      <w:proofErr w:type="spellEnd"/>
      <w:r w:rsidRPr="00953651">
        <w:rPr>
          <w:rFonts w:ascii="Helvetica" w:hAnsi="Helvetica" w:cs="Helvetica"/>
          <w:color w:val="333333"/>
          <w:shd w:val="clear" w:color="auto" w:fill="FFFFFF"/>
        </w:rPr>
        <w:t>/</w:t>
      </w:r>
      <w:proofErr w:type="spellStart"/>
      <w:r w:rsidRPr="00953651">
        <w:rPr>
          <w:rFonts w:ascii="Helvetica" w:hAnsi="Helvetica" w:cs="Helvetica"/>
          <w:color w:val="333333"/>
          <w:shd w:val="clear" w:color="auto" w:fill="FFFFFF"/>
        </w:rPr>
        <w:t>were</w:t>
      </w:r>
      <w:proofErr w:type="spellEnd"/>
      <w:r w:rsidRPr="00953651">
        <w:rPr>
          <w:rFonts w:ascii="Helvetica" w:hAnsi="Helvetica" w:cs="Helvetica"/>
          <w:color w:val="333333"/>
          <w:shd w:val="clear" w:color="auto" w:fill="FFFFFF"/>
        </w:rPr>
        <w:t xml:space="preserve">- </w:t>
      </w:r>
      <w:proofErr w:type="spellStart"/>
      <w:r w:rsidRPr="00953651">
        <w:rPr>
          <w:rFonts w:ascii="Helvetica" w:hAnsi="Helvetica" w:cs="Helvetica"/>
          <w:color w:val="333333"/>
          <w:shd w:val="clear" w:color="auto" w:fill="FFFFFF"/>
        </w:rPr>
        <w:t>some</w:t>
      </w:r>
      <w:proofErr w:type="spellEnd"/>
      <w:r w:rsidRPr="00953651">
        <w:rPr>
          <w:rFonts w:ascii="Helvetica" w:hAnsi="Helvetica" w:cs="Helvetica"/>
          <w:color w:val="333333"/>
          <w:shd w:val="clear" w:color="auto" w:fill="FFFFFF"/>
        </w:rPr>
        <w:t>/</w:t>
      </w:r>
      <w:proofErr w:type="spellStart"/>
      <w:r w:rsidRPr="00953651">
        <w:rPr>
          <w:rFonts w:ascii="Helvetica" w:hAnsi="Helvetica" w:cs="Helvetica"/>
          <w:color w:val="333333"/>
          <w:shd w:val="clear" w:color="auto" w:fill="FFFFFF"/>
        </w:rPr>
        <w:t>any</w:t>
      </w:r>
      <w:proofErr w:type="spellEnd"/>
      <w:r w:rsidRPr="00953651">
        <w:rPr>
          <w:rFonts w:ascii="Helvetica" w:hAnsi="Helvetica" w:cs="Helvetica"/>
          <w:color w:val="333333"/>
          <w:shd w:val="clear" w:color="auto" w:fill="FFFFFF"/>
        </w:rPr>
        <w:t xml:space="preserve">, The </w:t>
      </w:r>
      <w:proofErr w:type="spellStart"/>
      <w:r w:rsidRPr="00953651">
        <w:rPr>
          <w:rFonts w:ascii="Helvetica" w:hAnsi="Helvetica" w:cs="Helvetica"/>
          <w:color w:val="333333"/>
          <w:shd w:val="clear" w:color="auto" w:fill="FFFFFF"/>
        </w:rPr>
        <w:t>Present</w:t>
      </w:r>
      <w:proofErr w:type="spellEnd"/>
      <w:r w:rsidRPr="00953651">
        <w:rPr>
          <w:rFonts w:ascii="Helvetica" w:hAnsi="Helvetica" w:cs="Helvetica"/>
          <w:color w:val="333333"/>
          <w:shd w:val="clear" w:color="auto" w:fill="FFFFFF"/>
        </w:rPr>
        <w:t xml:space="preserve"> Perfect Tense, Geçmiş Zaman &amp; The </w:t>
      </w:r>
      <w:proofErr w:type="spellStart"/>
      <w:r w:rsidRPr="00953651">
        <w:rPr>
          <w:rFonts w:ascii="Helvetica" w:hAnsi="Helvetica" w:cs="Helvetica"/>
          <w:color w:val="333333"/>
          <w:shd w:val="clear" w:color="auto" w:fill="FFFFFF"/>
        </w:rPr>
        <w:t>Present</w:t>
      </w:r>
      <w:proofErr w:type="spellEnd"/>
      <w:r w:rsidRPr="00953651">
        <w:rPr>
          <w:rFonts w:ascii="Helvetica" w:hAnsi="Helvetica" w:cs="Helvetica"/>
          <w:color w:val="333333"/>
          <w:shd w:val="clear" w:color="auto" w:fill="FFFFFF"/>
        </w:rPr>
        <w:t xml:space="preserve"> Perfect Tense, Gelecek Zaman, be </w:t>
      </w:r>
      <w:proofErr w:type="spellStart"/>
      <w:r w:rsidRPr="00953651">
        <w:rPr>
          <w:rFonts w:ascii="Helvetica" w:hAnsi="Helvetica" w:cs="Helvetica"/>
          <w:color w:val="333333"/>
          <w:shd w:val="clear" w:color="auto" w:fill="FFFFFF"/>
        </w:rPr>
        <w:t>going</w:t>
      </w:r>
      <w:proofErr w:type="spellEnd"/>
      <w:r w:rsidRPr="00953651">
        <w:rPr>
          <w:rFonts w:ascii="Helvetica" w:hAnsi="Helvetica" w:cs="Helvetica"/>
          <w:color w:val="333333"/>
          <w:shd w:val="clear" w:color="auto" w:fill="FFFFFF"/>
        </w:rPr>
        <w:t xml:space="preserve"> </w:t>
      </w:r>
      <w:proofErr w:type="spellStart"/>
      <w:r w:rsidRPr="00953651">
        <w:rPr>
          <w:rFonts w:ascii="Helvetica" w:hAnsi="Helvetica" w:cs="Helvetica"/>
          <w:color w:val="333333"/>
          <w:shd w:val="clear" w:color="auto" w:fill="FFFFFF"/>
        </w:rPr>
        <w:t>to</w:t>
      </w:r>
      <w:proofErr w:type="spellEnd"/>
      <w:r w:rsidRPr="00953651">
        <w:rPr>
          <w:rFonts w:ascii="Helvetica" w:hAnsi="Helvetica" w:cs="Helvetica"/>
          <w:color w:val="333333"/>
          <w:shd w:val="clear" w:color="auto" w:fill="FFFFFF"/>
        </w:rPr>
        <w:t xml:space="preserve"> /Planlar/ Tahminler, The </w:t>
      </w:r>
      <w:proofErr w:type="spellStart"/>
      <w:r w:rsidRPr="00953651">
        <w:rPr>
          <w:rFonts w:ascii="Helvetica" w:hAnsi="Helvetica" w:cs="Helvetica"/>
          <w:color w:val="333333"/>
          <w:shd w:val="clear" w:color="auto" w:fill="FFFFFF"/>
        </w:rPr>
        <w:t>Future</w:t>
      </w:r>
      <w:proofErr w:type="spellEnd"/>
      <w:r w:rsidRPr="00953651">
        <w:rPr>
          <w:rFonts w:ascii="Helvetica" w:hAnsi="Helvetica" w:cs="Helvetica"/>
          <w:color w:val="333333"/>
          <w:shd w:val="clear" w:color="auto" w:fill="FFFFFF"/>
        </w:rPr>
        <w:t xml:space="preserve"> Perfect Tense, Kipler (Can/ </w:t>
      </w:r>
      <w:proofErr w:type="spellStart"/>
      <w:r w:rsidRPr="00953651">
        <w:rPr>
          <w:rFonts w:ascii="Helvetica" w:hAnsi="Helvetica" w:cs="Helvetica"/>
          <w:color w:val="333333"/>
          <w:shd w:val="clear" w:color="auto" w:fill="FFFFFF"/>
        </w:rPr>
        <w:t>Could</w:t>
      </w:r>
      <w:proofErr w:type="spellEnd"/>
      <w:r w:rsidRPr="00953651">
        <w:rPr>
          <w:rFonts w:ascii="Helvetica" w:hAnsi="Helvetica" w:cs="Helvetica"/>
          <w:color w:val="333333"/>
          <w:shd w:val="clear" w:color="auto" w:fill="FFFFFF"/>
        </w:rPr>
        <w:t>/May/</w:t>
      </w:r>
      <w:proofErr w:type="spellStart"/>
      <w:r w:rsidRPr="00953651">
        <w:rPr>
          <w:rFonts w:ascii="Helvetica" w:hAnsi="Helvetica" w:cs="Helvetica"/>
          <w:color w:val="333333"/>
          <w:shd w:val="clear" w:color="auto" w:fill="FFFFFF"/>
        </w:rPr>
        <w:t>Might</w:t>
      </w:r>
      <w:proofErr w:type="spellEnd"/>
      <w:r w:rsidRPr="00953651">
        <w:rPr>
          <w:rFonts w:ascii="Helvetica" w:hAnsi="Helvetica" w:cs="Helvetica"/>
          <w:color w:val="333333"/>
          <w:shd w:val="clear" w:color="auto" w:fill="FFFFFF"/>
        </w:rPr>
        <w:t>) &amp; İzin ve Rica Yapıları, Koşul Cümleleri, Miktar Belirleyiciler, Bağlaçlar, Etken- Edilgen Yapılar konuları işlenmektedir.</w:t>
      </w:r>
    </w:p>
    <w:p w14:paraId="5B527047" w14:textId="383941B6" w:rsidR="00227A02" w:rsidRPr="00953651" w:rsidRDefault="00227A02" w:rsidP="00953651">
      <w:pPr>
        <w:jc w:val="center"/>
        <w:rPr>
          <w:rFonts w:ascii="Helvetica" w:hAnsi="Helvetica" w:cs="Helvetica"/>
          <w:color w:val="333333"/>
          <w:shd w:val="clear" w:color="auto" w:fill="FFFFFF"/>
        </w:rPr>
      </w:pPr>
    </w:p>
    <w:p w14:paraId="079AB697" w14:textId="4FB07871" w:rsidR="00127D9E" w:rsidRPr="00953651" w:rsidRDefault="00127D9E" w:rsidP="00953651">
      <w:pPr>
        <w:jc w:val="center"/>
        <w:rPr>
          <w:rFonts w:ascii="Helvetica" w:hAnsi="Helvetica" w:cs="Helvetica"/>
          <w:b/>
          <w:bCs/>
          <w:color w:val="333333"/>
          <w:shd w:val="clear" w:color="auto" w:fill="FFFFFF"/>
        </w:rPr>
      </w:pPr>
      <w:r w:rsidRPr="00953651">
        <w:rPr>
          <w:rFonts w:ascii="Helvetica" w:hAnsi="Helvetica" w:cs="Helvetica"/>
          <w:b/>
          <w:bCs/>
          <w:color w:val="333333"/>
          <w:shd w:val="clear" w:color="auto" w:fill="FFFFFF"/>
        </w:rPr>
        <w:lastRenderedPageBreak/>
        <w:t>SEÇMELİ DERS GRUPLARI DERS İÇERİKLERİ</w:t>
      </w:r>
    </w:p>
    <w:p w14:paraId="40097545" w14:textId="45E4B953" w:rsidR="00127D9E" w:rsidRPr="00953651" w:rsidRDefault="00127D9E" w:rsidP="00953651">
      <w:pPr>
        <w:jc w:val="both"/>
        <w:rPr>
          <w:rFonts w:ascii="Helvetica" w:hAnsi="Helvetica" w:cs="Helvetica"/>
          <w:color w:val="333333"/>
          <w:shd w:val="clear" w:color="auto" w:fill="FFFFFF"/>
        </w:rPr>
      </w:pPr>
    </w:p>
    <w:p w14:paraId="72A67626" w14:textId="4FE2F24B" w:rsidR="00127D9E" w:rsidRPr="00953651" w:rsidRDefault="00127D9E" w:rsidP="0008449E">
      <w:pPr>
        <w:jc w:val="both"/>
        <w:rPr>
          <w:rFonts w:ascii="Helvetica" w:hAnsi="Helvetica" w:cs="Helvetica"/>
          <w:b/>
          <w:bCs/>
          <w:color w:val="333333"/>
          <w:shd w:val="clear" w:color="auto" w:fill="FFFFFF"/>
        </w:rPr>
      </w:pPr>
      <w:r w:rsidRPr="00953651">
        <w:rPr>
          <w:rFonts w:ascii="Helvetica" w:hAnsi="Helvetica" w:cs="Helvetica"/>
          <w:b/>
          <w:bCs/>
          <w:color w:val="333333"/>
          <w:shd w:val="clear" w:color="auto" w:fill="FFFFFF"/>
        </w:rPr>
        <w:t>2. YARIYIL</w:t>
      </w:r>
    </w:p>
    <w:p w14:paraId="13FE8496" w14:textId="319B6A8E" w:rsidR="00127D9E" w:rsidRPr="00953651" w:rsidRDefault="00127D9E" w:rsidP="00953651">
      <w:pPr>
        <w:jc w:val="both"/>
        <w:rPr>
          <w:rFonts w:ascii="Helvetica" w:hAnsi="Helvetica" w:cs="Helvetica"/>
          <w:color w:val="333333"/>
          <w:shd w:val="clear" w:color="auto" w:fill="FFFFFF"/>
        </w:rPr>
      </w:pPr>
      <w:r w:rsidRPr="00953651">
        <w:rPr>
          <w:rFonts w:ascii="Helvetica" w:hAnsi="Helvetica" w:cs="Helvetica"/>
          <w:b/>
          <w:bCs/>
          <w:color w:val="333333"/>
          <w:shd w:val="clear" w:color="auto" w:fill="FFFFFF"/>
        </w:rPr>
        <w:t>ADA108 Türk Yargı Teşkilatı:</w:t>
      </w:r>
      <w:r w:rsidRPr="00953651">
        <w:rPr>
          <w:rFonts w:ascii="Helvetica" w:hAnsi="Helvetica" w:cs="Helvetica"/>
          <w:color w:val="333333"/>
          <w:shd w:val="clear" w:color="auto" w:fill="FFFFFF"/>
        </w:rPr>
        <w:t xml:space="preserve"> Yargı Örgütü Hukukuna Giriş, Yargı kavramı, Yargılama İlke ve kuralları, Yargı Görevlileri, Yargı birliği ve kolları, Anayasa Yargısı,</w:t>
      </w:r>
      <w:r w:rsidR="00953651" w:rsidRPr="00953651">
        <w:rPr>
          <w:rFonts w:ascii="Helvetica" w:hAnsi="Helvetica" w:cs="Helvetica"/>
          <w:color w:val="333333"/>
          <w:shd w:val="clear" w:color="auto" w:fill="FFFFFF"/>
        </w:rPr>
        <w:t xml:space="preserve"> </w:t>
      </w:r>
      <w:r w:rsidRPr="00953651">
        <w:rPr>
          <w:rFonts w:ascii="Helvetica" w:hAnsi="Helvetica" w:cs="Helvetica"/>
          <w:color w:val="333333"/>
          <w:shd w:val="clear" w:color="auto" w:fill="FFFFFF"/>
        </w:rPr>
        <w:t>Adli Yargı (İlk Derece Mahkemeleri, ikinci derece mahkemeler),</w:t>
      </w:r>
      <w:r w:rsidR="003508E6">
        <w:rPr>
          <w:rFonts w:ascii="Helvetica" w:hAnsi="Helvetica" w:cs="Helvetica"/>
          <w:color w:val="333333"/>
          <w:shd w:val="clear" w:color="auto" w:fill="FFFFFF"/>
        </w:rPr>
        <w:t xml:space="preserve"> </w:t>
      </w:r>
      <w:r w:rsidRPr="00953651">
        <w:rPr>
          <w:rFonts w:ascii="Helvetica" w:hAnsi="Helvetica" w:cs="Helvetica"/>
          <w:color w:val="333333"/>
          <w:shd w:val="clear" w:color="auto" w:fill="FFFFFF"/>
        </w:rPr>
        <w:t>Adli Yargı (Üst Derece Mahkemeler), İdari yargı, Tahkim ve Hakem Mahkemeleri, Uluslararası Yargı, Avrupa İnsan Hakları Mahkemesi ve Avrupa Birliği Yargısı konuları işlenmektedir.</w:t>
      </w:r>
    </w:p>
    <w:p w14:paraId="5D5A36E7" w14:textId="7D4E6B6E" w:rsidR="00127D9E" w:rsidRPr="00953651" w:rsidRDefault="00127D9E" w:rsidP="00953651">
      <w:pPr>
        <w:jc w:val="both"/>
        <w:rPr>
          <w:rFonts w:ascii="Helvetica" w:hAnsi="Helvetica" w:cs="Helvetica"/>
          <w:color w:val="333333"/>
          <w:shd w:val="clear" w:color="auto" w:fill="FFFFFF"/>
        </w:rPr>
      </w:pPr>
      <w:r w:rsidRPr="00953651">
        <w:rPr>
          <w:rFonts w:ascii="Helvetica" w:hAnsi="Helvetica" w:cs="Helvetica"/>
          <w:b/>
          <w:bCs/>
          <w:color w:val="333333"/>
          <w:shd w:val="clear" w:color="auto" w:fill="FFFFFF"/>
        </w:rPr>
        <w:t>ADA110 Tebligat Hukuku:</w:t>
      </w:r>
      <w:r w:rsidRPr="00953651">
        <w:rPr>
          <w:rFonts w:ascii="Helvetica" w:hAnsi="Helvetica" w:cs="Helvetica"/>
          <w:color w:val="333333"/>
          <w:shd w:val="clear" w:color="auto" w:fill="FFFFFF"/>
        </w:rPr>
        <w:t xml:space="preserve"> Kimlerin tebligat yapabileceği, tebligatın nasıl yapıldığı, yurtdışında tebligat usulü, ilanen tebligat, </w:t>
      </w:r>
      <w:proofErr w:type="spellStart"/>
      <w:r w:rsidRPr="00953651">
        <w:rPr>
          <w:rFonts w:ascii="Helvetica" w:hAnsi="Helvetica" w:cs="Helvetica"/>
          <w:color w:val="333333"/>
          <w:shd w:val="clear" w:color="auto" w:fill="FFFFFF"/>
        </w:rPr>
        <w:t>kazai</w:t>
      </w:r>
      <w:proofErr w:type="spellEnd"/>
      <w:r w:rsidRPr="00953651">
        <w:rPr>
          <w:rFonts w:ascii="Helvetica" w:hAnsi="Helvetica" w:cs="Helvetica"/>
          <w:color w:val="333333"/>
          <w:shd w:val="clear" w:color="auto" w:fill="FFFFFF"/>
        </w:rPr>
        <w:t xml:space="preserve"> tebligat, mali tebligat, idari tebligat, tebligata ödenecek ücret ve masraflar, veli ve kanuni temsilcilere tebligat, tüzel kişilere ve ticarethaneler tebligat, tebliğ mazbatası ve önemi, tebliğ imkansızlığı ve tebellüğden kaçınma, tebligat hakkındaki cezai hükümler bu ders kapsamında ele alınmaktadır.</w:t>
      </w:r>
    </w:p>
    <w:p w14:paraId="447C4E33" w14:textId="42E2E244" w:rsidR="00127D9E" w:rsidRPr="00953651" w:rsidRDefault="00127D9E" w:rsidP="00953651">
      <w:pPr>
        <w:jc w:val="both"/>
        <w:rPr>
          <w:rFonts w:ascii="Helvetica" w:hAnsi="Helvetica" w:cs="Helvetica"/>
          <w:color w:val="333333"/>
          <w:shd w:val="clear" w:color="auto" w:fill="FFFFFF"/>
        </w:rPr>
      </w:pPr>
      <w:r w:rsidRPr="00953651">
        <w:rPr>
          <w:rFonts w:ascii="Helvetica" w:hAnsi="Helvetica" w:cs="Helvetica"/>
          <w:b/>
          <w:bCs/>
          <w:color w:val="333333"/>
          <w:shd w:val="clear" w:color="auto" w:fill="FFFFFF"/>
        </w:rPr>
        <w:t>ADA112 Mahalli İdareler Hukuku:</w:t>
      </w:r>
      <w:r w:rsidRPr="00953651">
        <w:rPr>
          <w:rFonts w:ascii="Helvetica" w:hAnsi="Helvetica" w:cs="Helvetica"/>
          <w:color w:val="333333"/>
          <w:shd w:val="clear" w:color="auto" w:fill="FFFFFF"/>
        </w:rPr>
        <w:t xml:space="preserve"> Yerinden yönetim ve türleri, yerel yönetim (mahalli idare) ve türleri, yönetsel (idari) vesayet, yerel özerklik, demokratik yerel yönetim, halka yakınlık gibi temel ilke ve kavramlar; Batıda ve Türkiye'de yerel yönetimlerin doğuşu ve gelişimi; Türk Anayasalarında yerel yönetimler, Türkiye'de merkezi yönetim ve yerel yönetimler arasında yetki, görev ve gelir bölüşümü; Türkiye'de yerel yönetim türlerinin (il özel idareleri, belediyeler ve köyler) organ, yetki, görev, bütçe ve personeli; büyükşehir yönetimleri ve Türkiye'deki uygulaması; Türkiye'de yerel yönetimlerin ekonomik girişimleri ve yerel yönetim birlikleri; Türkiye'de yerel yönetimlerde yeniden düzenleme çalışmaları.</w:t>
      </w:r>
    </w:p>
    <w:p w14:paraId="150F1CE7" w14:textId="7D15FF5C" w:rsidR="00127D9E" w:rsidRPr="00953651" w:rsidRDefault="00127D9E" w:rsidP="00953651">
      <w:pPr>
        <w:jc w:val="both"/>
        <w:rPr>
          <w:rFonts w:ascii="Helvetica" w:hAnsi="Helvetica" w:cs="Helvetica"/>
          <w:color w:val="333333"/>
          <w:shd w:val="clear" w:color="auto" w:fill="FFFFFF"/>
        </w:rPr>
      </w:pPr>
      <w:r w:rsidRPr="00953651">
        <w:rPr>
          <w:rFonts w:ascii="Helvetica" w:hAnsi="Helvetica" w:cs="Helvetica"/>
          <w:b/>
          <w:bCs/>
          <w:color w:val="333333"/>
          <w:shd w:val="clear" w:color="auto" w:fill="FFFFFF"/>
        </w:rPr>
        <w:t>ADA114 Borçlar Hukuku Bilgisi:</w:t>
      </w:r>
      <w:r w:rsidRPr="00953651">
        <w:rPr>
          <w:rFonts w:ascii="Helvetica" w:hAnsi="Helvetica" w:cs="Helvetica"/>
          <w:color w:val="333333"/>
          <w:shd w:val="clear" w:color="auto" w:fill="FFFFFF"/>
        </w:rPr>
        <w:t xml:space="preserve"> Borçlar hukukunun konusu ve temel kavramları, borçlar hukukuna hakim olan prensipler, borç kaynakları, bu kapsamda hukuki işlemden, özellikle sözleşmelerden, haksız fiilden ve sebepsiz zenginleşmeden doğan borçlar incelenmektedir. Ayrıca borçların ifası, ifada alacaklı ve borçlunun rolleri ile ifa zamanı ve yeri, iki tarafa borç yükleyen sözleşmelerde ifa, borçların ifa edilmemesinin sonuçları, borçların sona ermesi, özellik arz eden borç ilişkileri, alacağın temliki ve borcun nakli konularına ilişkin değerlendirmelerde bulunulmaktadır.</w:t>
      </w:r>
    </w:p>
    <w:p w14:paraId="4FF26881" w14:textId="219FEEE9" w:rsidR="00127D9E" w:rsidRPr="00953651" w:rsidRDefault="00127D9E" w:rsidP="00953651">
      <w:pPr>
        <w:jc w:val="both"/>
        <w:rPr>
          <w:rFonts w:ascii="Helvetica" w:hAnsi="Helvetica" w:cs="Helvetica"/>
          <w:color w:val="333333"/>
          <w:shd w:val="clear" w:color="auto" w:fill="FFFFFF"/>
        </w:rPr>
      </w:pPr>
    </w:p>
    <w:p w14:paraId="0F9D3684" w14:textId="2220FC81" w:rsidR="00127D9E" w:rsidRPr="00953651" w:rsidRDefault="00127D9E" w:rsidP="0008449E">
      <w:pPr>
        <w:jc w:val="both"/>
        <w:rPr>
          <w:rFonts w:ascii="Helvetica" w:hAnsi="Helvetica" w:cs="Helvetica"/>
          <w:b/>
          <w:bCs/>
          <w:color w:val="333333"/>
          <w:shd w:val="clear" w:color="auto" w:fill="FFFFFF"/>
        </w:rPr>
      </w:pPr>
      <w:r w:rsidRPr="00953651">
        <w:rPr>
          <w:rFonts w:ascii="Helvetica" w:hAnsi="Helvetica" w:cs="Helvetica"/>
          <w:b/>
          <w:bCs/>
          <w:color w:val="333333"/>
          <w:shd w:val="clear" w:color="auto" w:fill="FFFFFF"/>
        </w:rPr>
        <w:t xml:space="preserve">3. YARIYIL </w:t>
      </w:r>
    </w:p>
    <w:p w14:paraId="6AF38024" w14:textId="58B344B8" w:rsidR="00127D9E" w:rsidRPr="00953651" w:rsidRDefault="00127D9E" w:rsidP="00953651">
      <w:pPr>
        <w:jc w:val="both"/>
        <w:rPr>
          <w:rFonts w:ascii="Helvetica" w:hAnsi="Helvetica" w:cs="Helvetica"/>
          <w:color w:val="333333"/>
          <w:shd w:val="clear" w:color="auto" w:fill="FFFFFF"/>
        </w:rPr>
      </w:pPr>
      <w:r w:rsidRPr="00953651">
        <w:rPr>
          <w:rFonts w:ascii="Helvetica" w:hAnsi="Helvetica" w:cs="Helvetica"/>
          <w:b/>
          <w:bCs/>
          <w:color w:val="333333"/>
          <w:shd w:val="clear" w:color="auto" w:fill="FFFFFF"/>
        </w:rPr>
        <w:t>ADA209 İdare Hukuku Bilgisi:</w:t>
      </w:r>
      <w:r w:rsidRPr="00953651">
        <w:rPr>
          <w:rFonts w:ascii="Helvetica" w:hAnsi="Helvetica" w:cs="Helvetica"/>
          <w:color w:val="333333"/>
          <w:shd w:val="clear" w:color="auto" w:fill="FFFFFF"/>
        </w:rPr>
        <w:t xml:space="preserve"> Derste, idare kavramı, idarenin yasama ve yürütme fonksiyonlarından ayrıldığı yönler, idare hukuku bakımından sistemler, İdare Hukukunun doğuşu, özellikleri, kaynakları, Türk idari teşkilatı ve genel ilkeleri, idari kurumların yetki ve sorumlulukları, merkezi yönetim ve yerinden yönetim ayrımı ve ilkeleri açıklanmaktadır. idari iş ve işlemler ile idari sözleşmelerin oluşturulması, unsurları ve sona ermeleri anlatılmaktadır. Kamu görevlileri, kamu malları, kamu hizmeti gibi kavramlar ayrıntılı bir şekilde işlenmektedir. Dersin amacı, öğrencilerin idari teşkilat bilgisini artırmak, kamu hizmeti görmekle yükümlü olan kamu görevlilerinin hukuki statülerini incelemek, yaptıkları idari işlem ve sözleşmelerin hukuki karşılığını göstermektir. Dersin sonunda öğrencilerin, Türk idari sistemini yakından tanımış olması, memur hukukunu bilmesi, kamu yönetiminde tesis edilen işlem ve yapılan sözleşmeleri anlaması beklenmektedir.</w:t>
      </w:r>
    </w:p>
    <w:p w14:paraId="706024A7" w14:textId="1C14B4FE" w:rsidR="00127D9E" w:rsidRPr="00953651" w:rsidRDefault="00A22EE8" w:rsidP="00953651">
      <w:pPr>
        <w:jc w:val="both"/>
        <w:rPr>
          <w:rFonts w:ascii="Helvetica" w:hAnsi="Helvetica" w:cs="Helvetica"/>
          <w:color w:val="333333"/>
          <w:shd w:val="clear" w:color="auto" w:fill="FFFFFF"/>
        </w:rPr>
      </w:pPr>
      <w:r w:rsidRPr="00953651">
        <w:rPr>
          <w:rFonts w:ascii="Helvetica" w:hAnsi="Helvetica" w:cs="Helvetica"/>
          <w:b/>
          <w:bCs/>
          <w:color w:val="333333"/>
          <w:shd w:val="clear" w:color="auto" w:fill="FFFFFF"/>
        </w:rPr>
        <w:t>ADA211 İdari Yargılama Hukuku Bilgisi:</w:t>
      </w:r>
      <w:r w:rsidRPr="00953651">
        <w:rPr>
          <w:rFonts w:ascii="Helvetica" w:hAnsi="Helvetica" w:cs="Helvetica"/>
          <w:color w:val="333333"/>
          <w:shd w:val="clear" w:color="auto" w:fill="FFFFFF"/>
        </w:rPr>
        <w:t xml:space="preserve"> İdari yargılama tarihçesi, idari yargı organları ile görev ve yetkileri, idari dava türleri, iptal ve tam yargı davaları ile bunlara karşı gidilebilecek kanun yolları. Dersin amacı, idari yargılama hukuku ile ilgili temel ilke ve kuralları, yargılama süreci ve sonuçlarını, idari işlemlerin yargısal denetimini ve idari işlem ve eylemlerden doğan </w:t>
      </w:r>
      <w:r w:rsidRPr="00953651">
        <w:rPr>
          <w:rFonts w:ascii="Helvetica" w:hAnsi="Helvetica" w:cs="Helvetica"/>
          <w:color w:val="333333"/>
          <w:shd w:val="clear" w:color="auto" w:fill="FFFFFF"/>
        </w:rPr>
        <w:lastRenderedPageBreak/>
        <w:t>idari sorumluluğun tespit ve karara bağlanması süreçlerini baştan sona öğrenmek, böylece idari yargı alanında hakim olarak görev yapacaklar için iyi bir alt yapı oluşturmak Bu ders ile öğrencinin günlük hayatta davalı ve davacı olarak kendi davasını takip edebilecek düzeyde bilgi sahibi olması, kamu yönetiminde görev alanların yargılama bilgilerini en üst düzeyde oluşturulması, birey olarak idarenin işlem ve eylemlerine karşı yargısal korunma yollarını öğrenmesi, hak arama özgürlüğünü etkin bir şekilde kullanabilmesi hedeflenmektedir.</w:t>
      </w:r>
    </w:p>
    <w:p w14:paraId="61702BF2" w14:textId="704DF647" w:rsidR="00A22EE8" w:rsidRPr="00953651" w:rsidRDefault="00A22EE8" w:rsidP="00953651">
      <w:pPr>
        <w:jc w:val="both"/>
        <w:rPr>
          <w:rFonts w:ascii="Helvetica" w:hAnsi="Helvetica" w:cs="Helvetica"/>
          <w:color w:val="333333"/>
          <w:shd w:val="clear" w:color="auto" w:fill="FFFFFF"/>
        </w:rPr>
      </w:pPr>
      <w:r w:rsidRPr="00953651">
        <w:rPr>
          <w:rFonts w:ascii="Helvetica" w:hAnsi="Helvetica" w:cs="Helvetica"/>
          <w:b/>
          <w:bCs/>
          <w:color w:val="333333"/>
          <w:shd w:val="clear" w:color="auto" w:fill="FFFFFF"/>
        </w:rPr>
        <w:t>ADA213 Mali Hukuk Bilgisi:</w:t>
      </w:r>
      <w:r w:rsidRPr="00953651">
        <w:rPr>
          <w:rFonts w:ascii="Helvetica" w:hAnsi="Helvetica" w:cs="Helvetica"/>
          <w:color w:val="333333"/>
          <w:shd w:val="clear" w:color="auto" w:fill="FFFFFF"/>
        </w:rPr>
        <w:t xml:space="preserve"> Ders kapsamında, Vergi Hukukunun Konusu, Hukuk Sistemi içindeki Yeri, Kaynakları, Verginin kaynakları, Vergi Konusunun Uygulanması, Vergi Hukukunun Temel Kavram ve Kurumları (Tarafları, Konusu, Vergiyi Doğuran Olay, Muafiyet, istisna ve indirimler, vs.), Vergi Alacağının Ortadan Kalkması, Süreler, Vergi Suç ve Cezaları, Vergi Yargısı, Türk Vergi Sisteminde Yer Alan Temel Vergilere ilişkin Genel ilkeler ile 4492 sayılı Harçlar Kanunu, harçlar, giderler, harcın sorumlusu, mahkeme harçları, sorumluluk konuları işlenmektedir.</w:t>
      </w:r>
    </w:p>
    <w:p w14:paraId="79EDE226" w14:textId="093249B0" w:rsidR="00A22EE8" w:rsidRPr="00953651" w:rsidRDefault="00A22EE8" w:rsidP="00953651">
      <w:pPr>
        <w:jc w:val="both"/>
        <w:rPr>
          <w:rFonts w:ascii="Helvetica" w:hAnsi="Helvetica" w:cs="Helvetica"/>
          <w:color w:val="333333"/>
          <w:shd w:val="clear" w:color="auto" w:fill="FFFFFF"/>
        </w:rPr>
      </w:pPr>
      <w:r w:rsidRPr="00953651">
        <w:rPr>
          <w:rFonts w:ascii="Helvetica" w:hAnsi="Helvetica" w:cs="Helvetica"/>
          <w:b/>
          <w:bCs/>
          <w:color w:val="333333"/>
          <w:shd w:val="clear" w:color="auto" w:fill="FFFFFF"/>
        </w:rPr>
        <w:t>ADA215 Ticaret Hukuku Bilgisi:</w:t>
      </w:r>
      <w:r w:rsidRPr="00953651">
        <w:rPr>
          <w:rFonts w:ascii="Helvetica" w:hAnsi="Helvetica" w:cs="Helvetica"/>
          <w:color w:val="333333"/>
          <w:shd w:val="clear" w:color="auto" w:fill="FFFFFF"/>
        </w:rPr>
        <w:t xml:space="preserve"> Ticari İşletme Hukuku ve Kıymetli Evrak hukuku olmak üzere iki ana bölümden oluşmaktadır. Ticaret Hukuku: Ticari işletmenin tanımı, yapısı ve hukukî niteliği, ticari işletmede merkez ve şube kavramları, ticari işletmenin devri ve </w:t>
      </w:r>
      <w:proofErr w:type="spellStart"/>
      <w:r w:rsidRPr="00953651">
        <w:rPr>
          <w:rFonts w:ascii="Helvetica" w:hAnsi="Helvetica" w:cs="Helvetica"/>
          <w:color w:val="333333"/>
          <w:shd w:val="clear" w:color="auto" w:fill="FFFFFF"/>
        </w:rPr>
        <w:t>rehni</w:t>
      </w:r>
      <w:proofErr w:type="spellEnd"/>
      <w:r w:rsidRPr="00953651">
        <w:rPr>
          <w:rFonts w:ascii="Helvetica" w:hAnsi="Helvetica" w:cs="Helvetica"/>
          <w:color w:val="333333"/>
          <w:shd w:val="clear" w:color="auto" w:fill="FFFFFF"/>
        </w:rPr>
        <w:t>; ticari iş kavramı, ticari iş sayılmaya bağlanan sonuçlar, özellikle müteselsil sorumluluk ve ticari işlerde faiz, ticari işe uygulanan hükümler ve bunların sırası; ticari yargı, ticari sayılan davaların belirlenmesi ve bu bağlamda mutlak ve nis</w:t>
      </w:r>
      <w:r w:rsidR="003508E6">
        <w:rPr>
          <w:rFonts w:ascii="Helvetica" w:hAnsi="Helvetica" w:cs="Helvetica"/>
          <w:color w:val="333333"/>
          <w:shd w:val="clear" w:color="auto" w:fill="FFFFFF"/>
        </w:rPr>
        <w:t>p</w:t>
      </w:r>
      <w:r w:rsidRPr="00953651">
        <w:rPr>
          <w:rFonts w:ascii="Helvetica" w:hAnsi="Helvetica" w:cs="Helvetica"/>
          <w:color w:val="333333"/>
          <w:shd w:val="clear" w:color="auto" w:fill="FFFFFF"/>
        </w:rPr>
        <w:t>i ticari davalar; tacir ve tacir olmanın hükümleri, tacir sıfatının kazanılması ve kaybı, tacir olmanın hüküm ve sonuçları; tacir yardımcıları, bağımlı yardımcılar (ticari mümessil, ticari vekil ve seyyar tüccar memuru), bağımsız yardımcılar (ticari işler tellalı, acente, komisyoncu); ticaret sicili, sicile kaydı gereken hususlar, sicil işlemleri, sicil memurunun inceleme görevi, sicile tescil ve ilan, tescil ve ilanın etkisi; gerçek ve tüzel kişilerde ticaret unvanı, bunun tescili, kullanılması ve korunması; işletme adı; marka, markanın tanımı ve türleri, markanın tescili, marka sahibinin hakları ve yükümlülükleri, marka ile ilgili hukukî işlemler, markanın hükümsüzlüğü ve marka hakkının sona ermesi, marka hakkının korunması; haksız rekabet, tanımı ve unsurları, başlıca haksız rekabet halleri (Türk Ticaret Kanunu’nda düzenlenen haller), haksız rekabetin sonuçları; ticari defterler, defter tutma yükümüne tabi olanlar, tutulması zorunlu olan ticari defterler, ihtiyari defterler, defter ve belgelerin saklanması, ticari defterlerin ispat fonksiyonu; cari hesap, cari hesap sözleşmesinin işleyişi ve yükümleri,</w:t>
      </w:r>
      <w:r w:rsidR="003508E6">
        <w:rPr>
          <w:rFonts w:ascii="Helvetica" w:hAnsi="Helvetica" w:cs="Helvetica"/>
          <w:color w:val="333333"/>
          <w:shd w:val="clear" w:color="auto" w:fill="FFFFFF"/>
        </w:rPr>
        <w:t xml:space="preserve"> </w:t>
      </w:r>
      <w:r w:rsidRPr="00953651">
        <w:rPr>
          <w:rFonts w:ascii="Helvetica" w:hAnsi="Helvetica" w:cs="Helvetica"/>
          <w:color w:val="333333"/>
          <w:shd w:val="clear" w:color="auto" w:fill="FFFFFF"/>
        </w:rPr>
        <w:t>cari hesabın sona ermesi, cari hesapta zaman aşımı. Kıymetli Evrak Hukuku: Kıymetli evrak kavramı, kıymetli evrakın türleri, kıymetli evrakın ziya ve iptali, nama, emre ve hamiline yazılı kıymetli evrakın özellikleri, kambiyo senedi kavramı, poliçe, bono ve çeke ilişkin yasal düzenleme, şekil şartları, devri, ödenmesi ve ödenmeme durumunda ortaya çıkan sonuçlar.</w:t>
      </w:r>
    </w:p>
    <w:p w14:paraId="6AA16C24" w14:textId="37C5A466" w:rsidR="00A22EE8" w:rsidRPr="00953651" w:rsidRDefault="00A22EE8" w:rsidP="00953651">
      <w:pPr>
        <w:jc w:val="both"/>
        <w:rPr>
          <w:rFonts w:ascii="Helvetica" w:hAnsi="Helvetica" w:cs="Helvetica"/>
          <w:color w:val="333333"/>
          <w:shd w:val="clear" w:color="auto" w:fill="FFFFFF"/>
        </w:rPr>
      </w:pPr>
      <w:r w:rsidRPr="00953651">
        <w:rPr>
          <w:rFonts w:ascii="Helvetica" w:hAnsi="Helvetica" w:cs="Helvetica"/>
          <w:b/>
          <w:bCs/>
          <w:color w:val="333333"/>
          <w:shd w:val="clear" w:color="auto" w:fill="FFFFFF"/>
        </w:rPr>
        <w:t>KRY-999 Kariyer Planlama:</w:t>
      </w:r>
      <w:r w:rsidRPr="00953651">
        <w:rPr>
          <w:rFonts w:ascii="Helvetica" w:hAnsi="Helvetica" w:cs="Helvetica"/>
          <w:color w:val="333333"/>
          <w:shd w:val="clear" w:color="auto" w:fill="FFFFFF"/>
        </w:rPr>
        <w:t xml:space="preserve"> Kariyer Planlama dersinin, Cumhurbaşkanlığı İnsan Kaynakları Ofisi tarafından oluşturulan taslak çerçevesinde, her hafta için hazırlanmış video ve etkinlikler ile üniversite öğretim üyeleri, sektör profesyonelleri, sivil toplum kuruluşları ve uluslararası örgütlerden davet edilecek misafir eğiticilerle işlenmesi önerilmektedir. Ders kapsamına dâhil edilecek destekleyici faaliyetler ile öğrenciler profesyonel başvurularda kullanılan yöntem ve araçlar konusunda bilgilendirecektir.</w:t>
      </w:r>
    </w:p>
    <w:p w14:paraId="3440A849" w14:textId="2F84BA15" w:rsidR="00A22EE8" w:rsidRPr="00953651" w:rsidRDefault="00A22EE8" w:rsidP="00953651">
      <w:pPr>
        <w:jc w:val="both"/>
        <w:rPr>
          <w:rFonts w:ascii="Helvetica" w:hAnsi="Helvetica" w:cs="Helvetica"/>
          <w:color w:val="333333"/>
          <w:shd w:val="clear" w:color="auto" w:fill="FFFFFF"/>
        </w:rPr>
      </w:pPr>
    </w:p>
    <w:p w14:paraId="11E38F00" w14:textId="07DD390F" w:rsidR="00A22EE8" w:rsidRPr="00953651" w:rsidRDefault="00A22EE8" w:rsidP="00953651">
      <w:pPr>
        <w:pStyle w:val="ListeParagraf"/>
        <w:numPr>
          <w:ilvl w:val="0"/>
          <w:numId w:val="2"/>
        </w:numPr>
        <w:jc w:val="both"/>
        <w:rPr>
          <w:rFonts w:ascii="Helvetica" w:hAnsi="Helvetica" w:cs="Helvetica"/>
          <w:b/>
          <w:bCs/>
          <w:color w:val="333333"/>
          <w:shd w:val="clear" w:color="auto" w:fill="FFFFFF"/>
        </w:rPr>
      </w:pPr>
      <w:r w:rsidRPr="00953651">
        <w:rPr>
          <w:rFonts w:ascii="Helvetica" w:hAnsi="Helvetica" w:cs="Helvetica"/>
          <w:b/>
          <w:bCs/>
          <w:color w:val="333333"/>
          <w:shd w:val="clear" w:color="auto" w:fill="FFFFFF"/>
        </w:rPr>
        <w:t>YARIYIL</w:t>
      </w:r>
    </w:p>
    <w:p w14:paraId="79FB605E" w14:textId="03048A0C" w:rsidR="00A22EE8" w:rsidRPr="00953651" w:rsidRDefault="00A22EE8" w:rsidP="00953651">
      <w:pPr>
        <w:jc w:val="both"/>
        <w:rPr>
          <w:rFonts w:ascii="Helvetica" w:hAnsi="Helvetica" w:cs="Helvetica"/>
          <w:color w:val="333333"/>
          <w:shd w:val="clear" w:color="auto" w:fill="FFFFFF"/>
        </w:rPr>
      </w:pPr>
      <w:r w:rsidRPr="00953651">
        <w:rPr>
          <w:rFonts w:ascii="Helvetica" w:hAnsi="Helvetica" w:cs="Helvetica"/>
          <w:b/>
          <w:bCs/>
          <w:color w:val="333333"/>
          <w:shd w:val="clear" w:color="auto" w:fill="FFFFFF"/>
        </w:rPr>
        <w:t>ADA210 Adalet Meslek Etiği:</w:t>
      </w:r>
      <w:r w:rsidRPr="00953651">
        <w:rPr>
          <w:rFonts w:ascii="Helvetica" w:hAnsi="Helvetica" w:cs="Helvetica"/>
          <w:color w:val="333333"/>
          <w:shd w:val="clear" w:color="auto" w:fill="FFFFFF"/>
        </w:rPr>
        <w:t xml:space="preserve"> Etik ve ahlak kavramları, toplumsal kurallar, toplumsal normlar, değerler, hukuk ve ahlak arasındaki ilişki, etik ilkeleri, meslek etiği, etik kuramları tarihçesine bakış kapsamında anlatılır. Meslek etiği kavram ve ilkeleri tanıtılarak adalet personelinin sahip </w:t>
      </w:r>
      <w:r w:rsidRPr="00953651">
        <w:rPr>
          <w:rFonts w:ascii="Helvetica" w:hAnsi="Helvetica" w:cs="Helvetica"/>
          <w:color w:val="333333"/>
          <w:shd w:val="clear" w:color="auto" w:fill="FFFFFF"/>
        </w:rPr>
        <w:lastRenderedPageBreak/>
        <w:t>olması gereken etik tutumun nasıl olması gerektiği bu dersin kapsamı içerisinde yer almaktadır.</w:t>
      </w:r>
    </w:p>
    <w:p w14:paraId="6030A654" w14:textId="698EAD3C" w:rsidR="00A22EE8" w:rsidRPr="00953651" w:rsidRDefault="00A22EE8" w:rsidP="00953651">
      <w:pPr>
        <w:jc w:val="both"/>
        <w:rPr>
          <w:rFonts w:ascii="Helvetica" w:hAnsi="Helvetica" w:cs="Helvetica"/>
          <w:color w:val="333333"/>
          <w:shd w:val="clear" w:color="auto" w:fill="FFFFFF"/>
        </w:rPr>
      </w:pPr>
      <w:r w:rsidRPr="00953651">
        <w:rPr>
          <w:rFonts w:ascii="Helvetica" w:hAnsi="Helvetica" w:cs="Helvetica"/>
          <w:b/>
          <w:bCs/>
          <w:color w:val="333333"/>
          <w:shd w:val="clear" w:color="auto" w:fill="FFFFFF"/>
        </w:rPr>
        <w:t>ADA212 Etkili Konuşma ve İletişim:</w:t>
      </w:r>
      <w:r w:rsidRPr="00953651">
        <w:rPr>
          <w:rFonts w:ascii="Helvetica" w:hAnsi="Helvetica" w:cs="Helvetica"/>
          <w:color w:val="333333"/>
          <w:shd w:val="clear" w:color="auto" w:fill="FFFFFF"/>
        </w:rPr>
        <w:t xml:space="preserve"> 21.yy'da en önemli meselelerimizden biri iletişimdir. Sözel iletişim olsun bedensel iletişim olsun daima insanla insan karşı karşıyadır. Herkesin kuşkusuz ki öncelikli meselesi karşımızdakine ya da kitlelere düşüncemizi ulaştırabilmemizdir. Bunun</w:t>
      </w:r>
      <w:r w:rsidR="008A322F">
        <w:rPr>
          <w:rFonts w:ascii="Helvetica" w:hAnsi="Helvetica" w:cs="Helvetica"/>
          <w:color w:val="333333"/>
          <w:shd w:val="clear" w:color="auto" w:fill="FFFFFF"/>
        </w:rPr>
        <w:t xml:space="preserve"> </w:t>
      </w:r>
      <w:r w:rsidRPr="00953651">
        <w:rPr>
          <w:rFonts w:ascii="Helvetica" w:hAnsi="Helvetica" w:cs="Helvetica"/>
          <w:color w:val="333333"/>
          <w:shd w:val="clear" w:color="auto" w:fill="FFFFFF"/>
        </w:rPr>
        <w:t>ilk adımı konuşma yeteneğinin geliştirilmesidir. Bu çerçevede ders kapsamında, toplum önünde konuşan bireylerin kendilerini daha iyi ifade edebilmeleri için düşüncelerini ve duygularını doğru sözcüklerle aktarmasının önemine değinilecektir. Esas olarak</w:t>
      </w:r>
      <w:r w:rsidR="003508E6">
        <w:rPr>
          <w:rFonts w:ascii="Helvetica" w:hAnsi="Helvetica" w:cs="Helvetica"/>
          <w:color w:val="333333"/>
          <w:shd w:val="clear" w:color="auto" w:fill="FFFFFF"/>
        </w:rPr>
        <w:t xml:space="preserve"> </w:t>
      </w:r>
      <w:r w:rsidRPr="00953651">
        <w:rPr>
          <w:rFonts w:ascii="Helvetica" w:hAnsi="Helvetica" w:cs="Helvetica"/>
          <w:color w:val="333333"/>
          <w:shd w:val="clear" w:color="auto" w:fill="FFFFFF"/>
        </w:rPr>
        <w:t>da hitabet sanatında ustalaşmanın</w:t>
      </w:r>
      <w:r w:rsidR="008A322F">
        <w:rPr>
          <w:rFonts w:ascii="Helvetica" w:hAnsi="Helvetica" w:cs="Helvetica"/>
          <w:color w:val="333333"/>
          <w:shd w:val="clear" w:color="auto" w:fill="FFFFFF"/>
        </w:rPr>
        <w:t xml:space="preserve"> </w:t>
      </w:r>
      <w:r w:rsidRPr="00953651">
        <w:rPr>
          <w:rFonts w:ascii="Helvetica" w:hAnsi="Helvetica" w:cs="Helvetica"/>
          <w:color w:val="333333"/>
          <w:shd w:val="clear" w:color="auto" w:fill="FFFFFF"/>
        </w:rPr>
        <w:t>sağlanabilmesi için, bütün dilsel araçları, sözcük seçimini, tümce yapısını, konuşmadaki ezgiyi, vurguyu, ses tonunu, konuşma temposunu geliştirme yolları üzerinde durulacaktır.</w:t>
      </w:r>
    </w:p>
    <w:p w14:paraId="44426439" w14:textId="6DD56B3A" w:rsidR="00A22EE8" w:rsidRPr="00953651" w:rsidRDefault="00A22EE8" w:rsidP="00953651">
      <w:pPr>
        <w:jc w:val="both"/>
        <w:rPr>
          <w:rFonts w:ascii="Helvetica" w:hAnsi="Helvetica" w:cs="Helvetica"/>
          <w:color w:val="333333"/>
          <w:shd w:val="clear" w:color="auto" w:fill="FFFFFF"/>
        </w:rPr>
      </w:pPr>
      <w:r w:rsidRPr="00953651">
        <w:rPr>
          <w:rFonts w:ascii="Helvetica" w:hAnsi="Helvetica" w:cs="Helvetica"/>
          <w:b/>
          <w:bCs/>
          <w:color w:val="333333"/>
          <w:shd w:val="clear" w:color="auto" w:fill="FFFFFF"/>
        </w:rPr>
        <w:t>ADA214 Avukatlık ve Noter Hukuku:</w:t>
      </w:r>
      <w:r w:rsidRPr="00953651">
        <w:rPr>
          <w:rFonts w:ascii="Helvetica" w:hAnsi="Helvetica" w:cs="Helvetica"/>
          <w:color w:val="333333"/>
          <w:shd w:val="clear" w:color="auto" w:fill="FFFFFF"/>
        </w:rPr>
        <w:t xml:space="preserve"> Günümüzde hukuk metinlerinde hak olarak geçen ve korunan savunma, artık devlet eliyle yürütülen bir faaliyet olmuştur. Bireyin bir takım savunma araçlarına kavuşturulması ve üstün gücün, sosyal hukuk devleti anlayışı içinde yasama, yürütme ve yargı iş bölümü ile bireyin hak ve özgürlüklerini korumayı üstlenmesi, yargı bağımsızlığı gibi koruyucu mekanizmaların oluşturulması zorunluluk halini almıştır. Avukatlar </w:t>
      </w:r>
      <w:proofErr w:type="gramStart"/>
      <w:r w:rsidRPr="00953651">
        <w:rPr>
          <w:rFonts w:ascii="Helvetica" w:hAnsi="Helvetica" w:cs="Helvetica"/>
          <w:color w:val="333333"/>
          <w:shd w:val="clear" w:color="auto" w:fill="FFFFFF"/>
        </w:rPr>
        <w:t>da,</w:t>
      </w:r>
      <w:proofErr w:type="gramEnd"/>
      <w:r w:rsidRPr="00953651">
        <w:rPr>
          <w:rFonts w:ascii="Helvetica" w:hAnsi="Helvetica" w:cs="Helvetica"/>
          <w:color w:val="333333"/>
          <w:shd w:val="clear" w:color="auto" w:fill="FFFFFF"/>
        </w:rPr>
        <w:t xml:space="preserve"> savunmanın bir parçası olarak yargı kolunda bağımsız nitelikte görev yapmaktadırlar. Bu sebeple avukatlığın ve noterliğin tanımları, meslek ilkeleri ve nitelikleri ve iş yapma esasları üzerinde durulması dersin konusunu oluşturmaktadır.</w:t>
      </w:r>
    </w:p>
    <w:p w14:paraId="05B696BB" w14:textId="1118B63B" w:rsidR="00A22EE8" w:rsidRPr="00953651" w:rsidRDefault="00A22EE8" w:rsidP="00953651">
      <w:pPr>
        <w:jc w:val="both"/>
        <w:rPr>
          <w:rFonts w:ascii="Helvetica" w:hAnsi="Helvetica" w:cs="Helvetica"/>
          <w:color w:val="333333"/>
          <w:shd w:val="clear" w:color="auto" w:fill="FFFFFF"/>
        </w:rPr>
      </w:pPr>
      <w:r w:rsidRPr="00953651">
        <w:rPr>
          <w:rFonts w:ascii="Helvetica" w:hAnsi="Helvetica" w:cs="Helvetica"/>
          <w:b/>
          <w:bCs/>
          <w:color w:val="333333"/>
          <w:shd w:val="clear" w:color="auto" w:fill="FFFFFF"/>
        </w:rPr>
        <w:t xml:space="preserve">ADA216 Büro Yönetimi ve Halkla İlişkiler: </w:t>
      </w:r>
      <w:r w:rsidRPr="00953651">
        <w:rPr>
          <w:rFonts w:ascii="Helvetica" w:hAnsi="Helvetica" w:cs="Helvetica"/>
          <w:color w:val="333333"/>
          <w:shd w:val="clear" w:color="auto" w:fill="FFFFFF"/>
        </w:rPr>
        <w:t>Yönetim ve Büro yönetimi kavramları Büro Elemanlarının Görev ve Sorumlulukları Büro Türleri Büro hizmetlerini ve büro yönetimini öğretme, Halkla İlişkilerin örgütlenme biçimi, Halkla İlişkilerin Yönetim Fonksiyonu, Halkla İlişkiler Departmanlarının Yapılanması.</w:t>
      </w:r>
    </w:p>
    <w:sectPr w:rsidR="00A22EE8" w:rsidRPr="009536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149B8"/>
    <w:multiLevelType w:val="hybridMultilevel"/>
    <w:tmpl w:val="2510478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4CE22F92"/>
    <w:multiLevelType w:val="hybridMultilevel"/>
    <w:tmpl w:val="52DAF6AA"/>
    <w:lvl w:ilvl="0" w:tplc="041F000F">
      <w:start w:val="4"/>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661497004">
    <w:abstractNumId w:val="0"/>
  </w:num>
  <w:num w:numId="2" w16cid:durableId="1525242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D98"/>
    <w:rsid w:val="0008449E"/>
    <w:rsid w:val="00127D9E"/>
    <w:rsid w:val="00227A02"/>
    <w:rsid w:val="003508E6"/>
    <w:rsid w:val="003A1680"/>
    <w:rsid w:val="00500096"/>
    <w:rsid w:val="005363EA"/>
    <w:rsid w:val="008A322F"/>
    <w:rsid w:val="00953651"/>
    <w:rsid w:val="009A1D98"/>
    <w:rsid w:val="00A22EE8"/>
    <w:rsid w:val="00B70476"/>
    <w:rsid w:val="00C51323"/>
    <w:rsid w:val="00CA1F4D"/>
    <w:rsid w:val="00DD7A1D"/>
    <w:rsid w:val="00DF11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C2064"/>
  <w15:chartTrackingRefBased/>
  <w15:docId w15:val="{E7D2CFB6-9E74-40DD-8750-69FC9FEF0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F1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2868</Words>
  <Characters>16353</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Ömer Cenap ÖZDEMİR</cp:lastModifiedBy>
  <cp:revision>7</cp:revision>
  <dcterms:created xsi:type="dcterms:W3CDTF">2024-10-31T07:36:00Z</dcterms:created>
  <dcterms:modified xsi:type="dcterms:W3CDTF">2024-11-01T20:27:00Z</dcterms:modified>
</cp:coreProperties>
</file>